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B7990" w14:textId="5F4508FE" w:rsidR="00FC3073" w:rsidRDefault="00FC3073" w:rsidP="00FC3073">
      <w:pPr>
        <w:jc w:val="center"/>
        <w:rPr>
          <w:rFonts w:cstheme="minorHAnsi"/>
          <w:sz w:val="32"/>
          <w:szCs w:val="32"/>
        </w:rPr>
      </w:pPr>
      <w:r>
        <w:rPr>
          <w:rFonts w:cstheme="minorHAnsi"/>
          <w:noProof/>
          <w:sz w:val="28"/>
          <w:szCs w:val="28"/>
        </w:rPr>
        <w:drawing>
          <wp:anchor distT="0" distB="0" distL="114300" distR="114300" simplePos="0" relativeHeight="251658240" behindDoc="0" locked="0" layoutInCell="1" allowOverlap="1" wp14:anchorId="499F99B5" wp14:editId="05E29918">
            <wp:simplePos x="0" y="0"/>
            <wp:positionH relativeFrom="column">
              <wp:posOffset>2018030</wp:posOffset>
            </wp:positionH>
            <wp:positionV relativeFrom="paragraph">
              <wp:posOffset>-484265</wp:posOffset>
            </wp:positionV>
            <wp:extent cx="1556385" cy="1009650"/>
            <wp:effectExtent l="0" t="0" r="5715" b="0"/>
            <wp:wrapNone/>
            <wp:docPr id="1229880735" name="Picture 1" descr="A picture containing font, graphics, logo,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880735" name="Picture 1" descr="A picture containing font, graphics, logo, symbol&#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56385" cy="1009650"/>
                    </a:xfrm>
                    <a:prstGeom prst="rect">
                      <a:avLst/>
                    </a:prstGeom>
                  </pic:spPr>
                </pic:pic>
              </a:graphicData>
            </a:graphic>
            <wp14:sizeRelH relativeFrom="page">
              <wp14:pctWidth>0</wp14:pctWidth>
            </wp14:sizeRelH>
            <wp14:sizeRelV relativeFrom="page">
              <wp14:pctHeight>0</wp14:pctHeight>
            </wp14:sizeRelV>
          </wp:anchor>
        </w:drawing>
      </w:r>
    </w:p>
    <w:p w14:paraId="6D13D263" w14:textId="77777777" w:rsidR="00FC3073" w:rsidRDefault="00FC3073" w:rsidP="00FC3073">
      <w:pPr>
        <w:jc w:val="center"/>
        <w:rPr>
          <w:rFonts w:cstheme="minorHAnsi"/>
          <w:sz w:val="32"/>
          <w:szCs w:val="32"/>
        </w:rPr>
      </w:pPr>
    </w:p>
    <w:p w14:paraId="1EEB72CB" w14:textId="0FCE0148" w:rsidR="00B3175E" w:rsidRPr="00FC3073" w:rsidRDefault="00B3175E" w:rsidP="00FC3073">
      <w:pPr>
        <w:jc w:val="center"/>
        <w:rPr>
          <w:rFonts w:cstheme="minorHAnsi"/>
          <w:sz w:val="28"/>
          <w:szCs w:val="28"/>
        </w:rPr>
      </w:pPr>
      <w:r w:rsidRPr="00C91ED3">
        <w:rPr>
          <w:rFonts w:cstheme="minorHAnsi"/>
          <w:sz w:val="32"/>
          <w:szCs w:val="32"/>
        </w:rPr>
        <w:t>Parity Rulemaking Partner Toolkit</w:t>
      </w:r>
    </w:p>
    <w:p w14:paraId="324CED83" w14:textId="71C47149" w:rsidR="00B3175E" w:rsidRDefault="000421A2" w:rsidP="00B3175E">
      <w:pPr>
        <w:jc w:val="center"/>
        <w:rPr>
          <w:rFonts w:cstheme="minorHAnsi"/>
          <w:sz w:val="28"/>
          <w:szCs w:val="28"/>
        </w:rPr>
      </w:pPr>
      <w:r w:rsidRPr="00AD66A6">
        <w:rPr>
          <w:rFonts w:cstheme="minorHAnsi"/>
          <w:color w:val="000000" w:themeColor="text1"/>
          <w:sz w:val="28"/>
          <w:szCs w:val="28"/>
        </w:rPr>
        <w:t>Updated</w:t>
      </w:r>
      <w:r w:rsidR="00AD66A6" w:rsidRPr="00AD66A6">
        <w:rPr>
          <w:rFonts w:cstheme="minorHAnsi"/>
          <w:color w:val="000000" w:themeColor="text1"/>
          <w:sz w:val="28"/>
          <w:szCs w:val="28"/>
        </w:rPr>
        <w:t>:</w:t>
      </w:r>
      <w:r w:rsidR="00FC3073" w:rsidRPr="00AD66A6">
        <w:rPr>
          <w:rFonts w:cstheme="minorHAnsi"/>
          <w:color w:val="000000" w:themeColor="text1"/>
          <w:sz w:val="28"/>
          <w:szCs w:val="28"/>
        </w:rPr>
        <w:t xml:space="preserve"> </w:t>
      </w:r>
      <w:r w:rsidR="00FC3073">
        <w:rPr>
          <w:rFonts w:cstheme="minorHAnsi"/>
          <w:sz w:val="28"/>
          <w:szCs w:val="28"/>
        </w:rPr>
        <w:t xml:space="preserve">September </w:t>
      </w:r>
      <w:r w:rsidR="00EF1962">
        <w:rPr>
          <w:rFonts w:cstheme="minorHAnsi"/>
          <w:sz w:val="28"/>
          <w:szCs w:val="28"/>
        </w:rPr>
        <w:t>6</w:t>
      </w:r>
      <w:r w:rsidR="00FC3073">
        <w:rPr>
          <w:rFonts w:cstheme="minorHAnsi"/>
          <w:sz w:val="28"/>
          <w:szCs w:val="28"/>
        </w:rPr>
        <w:t>, 2023</w:t>
      </w:r>
    </w:p>
    <w:p w14:paraId="64727F8A" w14:textId="28D9F8CF" w:rsidR="00B3175E" w:rsidRDefault="00C91ED3" w:rsidP="00C91ED3">
      <w:pPr>
        <w:rPr>
          <w:rFonts w:cstheme="minorHAnsi"/>
          <w:b/>
          <w:bCs/>
          <w:sz w:val="32"/>
          <w:szCs w:val="32"/>
        </w:rPr>
      </w:pPr>
      <w:r w:rsidRPr="00C91ED3">
        <w:rPr>
          <w:rFonts w:cstheme="minorHAnsi"/>
          <w:b/>
          <w:bCs/>
          <w:sz w:val="32"/>
          <w:szCs w:val="32"/>
        </w:rPr>
        <w:t>What’s Happening</w:t>
      </w:r>
    </w:p>
    <w:p w14:paraId="4780BB37" w14:textId="77777777" w:rsidR="00C91ED3" w:rsidRPr="00C91ED3" w:rsidRDefault="00C91ED3" w:rsidP="00C91ED3">
      <w:pPr>
        <w:rPr>
          <w:rFonts w:cstheme="minorHAnsi"/>
          <w:b/>
          <w:bCs/>
          <w:sz w:val="32"/>
          <w:szCs w:val="32"/>
        </w:rPr>
      </w:pPr>
    </w:p>
    <w:p w14:paraId="0470CB04" w14:textId="055A366E" w:rsidR="00C91ED3" w:rsidRDefault="00C91ED3" w:rsidP="00C91ED3">
      <w:pPr>
        <w:rPr>
          <w:rFonts w:cstheme="minorHAnsi"/>
          <w:sz w:val="28"/>
          <w:szCs w:val="28"/>
        </w:rPr>
      </w:pPr>
      <w:r>
        <w:rPr>
          <w:rFonts w:cstheme="minorHAnsi"/>
          <w:sz w:val="28"/>
          <w:szCs w:val="28"/>
        </w:rPr>
        <w:t>T</w:t>
      </w:r>
      <w:r w:rsidRPr="00C91ED3">
        <w:rPr>
          <w:rFonts w:cstheme="minorHAnsi"/>
          <w:sz w:val="28"/>
          <w:szCs w:val="28"/>
        </w:rPr>
        <w:t xml:space="preserve">he Biden Administration and U.S. Departments of Labor, Health and Human Services, and Treasury </w:t>
      </w:r>
      <w:r w:rsidR="00E55B35">
        <w:rPr>
          <w:rFonts w:cstheme="minorHAnsi"/>
          <w:sz w:val="28"/>
          <w:szCs w:val="28"/>
        </w:rPr>
        <w:t>released</w:t>
      </w:r>
      <w:r w:rsidRPr="00C91ED3">
        <w:rPr>
          <w:rFonts w:cstheme="minorHAnsi"/>
          <w:sz w:val="28"/>
          <w:szCs w:val="28"/>
        </w:rPr>
        <w:t xml:space="preserve"> </w:t>
      </w:r>
      <w:hyperlink r:id="rId8" w:history="1">
        <w:r w:rsidRPr="00111CA5">
          <w:rPr>
            <w:rStyle w:val="Hyperlink"/>
            <w:rFonts w:cstheme="minorHAnsi"/>
            <w:sz w:val="28"/>
            <w:szCs w:val="28"/>
          </w:rPr>
          <w:t>proposed rulemaking for the 2008 Mental Health Parity and Addiction Equity Act</w:t>
        </w:r>
      </w:hyperlink>
      <w:r w:rsidRPr="00C91ED3">
        <w:rPr>
          <w:rFonts w:cstheme="minorHAnsi"/>
          <w:sz w:val="28"/>
          <w:szCs w:val="28"/>
        </w:rPr>
        <w:t xml:space="preserve"> (Federal Parity Act)</w:t>
      </w:r>
      <w:r w:rsidR="00FC0542">
        <w:rPr>
          <w:rFonts w:cstheme="minorHAnsi"/>
          <w:sz w:val="28"/>
          <w:szCs w:val="28"/>
        </w:rPr>
        <w:t xml:space="preserve"> in July 2023</w:t>
      </w:r>
      <w:r w:rsidRPr="00C91ED3">
        <w:rPr>
          <w:rFonts w:cstheme="minorHAnsi"/>
          <w:sz w:val="28"/>
          <w:szCs w:val="28"/>
        </w:rPr>
        <w:t>.</w:t>
      </w:r>
      <w:r>
        <w:rPr>
          <w:rFonts w:cstheme="minorHAnsi"/>
          <w:sz w:val="28"/>
          <w:szCs w:val="28"/>
        </w:rPr>
        <w:t xml:space="preserve"> The Kennedy Forum’s founder, former U.S. Representative Patrick J. Kennedy, was the lead author of the Federal Parity Act and is now leading the charge to strengthen these rules. </w:t>
      </w:r>
      <w:r w:rsidRPr="00B3175E">
        <w:rPr>
          <w:rFonts w:cstheme="minorHAnsi"/>
          <w:sz w:val="28"/>
          <w:szCs w:val="28"/>
        </w:rPr>
        <w:t xml:space="preserve">The initial 2013 regulations were groundbreaking and important but have proven to not be strong enough to ensure that health plans comply with the Parity Act's statutory requirements. </w:t>
      </w:r>
      <w:r w:rsidR="00E55B35">
        <w:rPr>
          <w:rFonts w:cstheme="minorHAnsi"/>
          <w:sz w:val="28"/>
          <w:szCs w:val="28"/>
        </w:rPr>
        <w:t>Strengthening</w:t>
      </w:r>
      <w:r w:rsidRPr="00B3175E">
        <w:rPr>
          <w:rFonts w:cstheme="minorHAnsi"/>
          <w:sz w:val="28"/>
          <w:szCs w:val="28"/>
        </w:rPr>
        <w:t xml:space="preserve"> the existing regulations </w:t>
      </w:r>
      <w:r>
        <w:rPr>
          <w:rFonts w:cstheme="minorHAnsi"/>
          <w:sz w:val="28"/>
          <w:szCs w:val="28"/>
        </w:rPr>
        <w:t>is</w:t>
      </w:r>
      <w:r w:rsidRPr="00B3175E">
        <w:rPr>
          <w:rFonts w:cstheme="minorHAnsi"/>
          <w:sz w:val="28"/>
          <w:szCs w:val="28"/>
        </w:rPr>
        <w:t xml:space="preserve"> critical to holding health plans accountable, helping American</w:t>
      </w:r>
      <w:r>
        <w:rPr>
          <w:rFonts w:cstheme="minorHAnsi"/>
          <w:sz w:val="28"/>
          <w:szCs w:val="28"/>
        </w:rPr>
        <w:t>s</w:t>
      </w:r>
      <w:r w:rsidRPr="00B3175E">
        <w:rPr>
          <w:rFonts w:cstheme="minorHAnsi"/>
          <w:sz w:val="28"/>
          <w:szCs w:val="28"/>
        </w:rPr>
        <w:t xml:space="preserve"> get needed care, and decreasing the enormous health care and social costs of undertreated mental health and addiction.</w:t>
      </w:r>
      <w:r>
        <w:rPr>
          <w:rFonts w:cstheme="minorHAnsi"/>
          <w:sz w:val="28"/>
          <w:szCs w:val="28"/>
        </w:rPr>
        <w:t xml:space="preserve"> </w:t>
      </w:r>
    </w:p>
    <w:p w14:paraId="4E242B4B" w14:textId="77777777" w:rsidR="00C91ED3" w:rsidRDefault="00C91ED3" w:rsidP="00C91ED3">
      <w:pPr>
        <w:rPr>
          <w:rFonts w:cstheme="minorHAnsi"/>
          <w:sz w:val="28"/>
          <w:szCs w:val="28"/>
        </w:rPr>
      </w:pPr>
    </w:p>
    <w:p w14:paraId="2B816318" w14:textId="5D7A8DF6" w:rsidR="00C91ED3" w:rsidRDefault="00804FCC" w:rsidP="00C91ED3">
      <w:pPr>
        <w:rPr>
          <w:rFonts w:cstheme="minorHAnsi"/>
          <w:b/>
          <w:bCs/>
          <w:sz w:val="32"/>
          <w:szCs w:val="32"/>
        </w:rPr>
      </w:pPr>
      <w:r>
        <w:rPr>
          <w:rFonts w:cstheme="minorHAnsi"/>
          <w:b/>
          <w:bCs/>
          <w:sz w:val="32"/>
          <w:szCs w:val="32"/>
        </w:rPr>
        <w:t>How You Can Take Action</w:t>
      </w:r>
    </w:p>
    <w:p w14:paraId="2F8189BB" w14:textId="77777777" w:rsidR="00EF66B4" w:rsidRDefault="00EF66B4" w:rsidP="00C91ED3">
      <w:pPr>
        <w:rPr>
          <w:rFonts w:cstheme="minorHAnsi"/>
          <w:b/>
          <w:bCs/>
          <w:sz w:val="32"/>
          <w:szCs w:val="32"/>
        </w:rPr>
      </w:pPr>
    </w:p>
    <w:p w14:paraId="0044C0FA" w14:textId="0DB754F8" w:rsidR="00C91ED3" w:rsidRDefault="00C91ED3" w:rsidP="00C91ED3">
      <w:pPr>
        <w:rPr>
          <w:rFonts w:cstheme="minorHAnsi"/>
          <w:sz w:val="28"/>
          <w:szCs w:val="28"/>
        </w:rPr>
      </w:pPr>
      <w:r w:rsidRPr="00EF66B4">
        <w:rPr>
          <w:rFonts w:cstheme="minorHAnsi"/>
          <w:sz w:val="28"/>
          <w:szCs w:val="28"/>
        </w:rPr>
        <w:t>The Kennedy Forum asks that you join us in creating a groundswell of momentum to strengthen the Federal Parity rules and support the Administration through</w:t>
      </w:r>
      <w:r w:rsidR="00B66D2C">
        <w:rPr>
          <w:rFonts w:cstheme="minorHAnsi"/>
          <w:sz w:val="28"/>
          <w:szCs w:val="28"/>
        </w:rPr>
        <w:t xml:space="preserve"> </w:t>
      </w:r>
      <w:r w:rsidRPr="00EF66B4">
        <w:rPr>
          <w:rFonts w:cstheme="minorHAnsi"/>
          <w:sz w:val="28"/>
          <w:szCs w:val="28"/>
        </w:rPr>
        <w:t xml:space="preserve">what promises to be a challenging rulemaking process. In this toolkit we provide social posts and talking points </w:t>
      </w:r>
      <w:r w:rsidR="00EF66B4">
        <w:rPr>
          <w:rFonts w:cstheme="minorHAnsi"/>
          <w:sz w:val="28"/>
          <w:szCs w:val="28"/>
        </w:rPr>
        <w:t xml:space="preserve">to demonstrate our shared commitment to strengthening </w:t>
      </w:r>
      <w:r w:rsidR="00B66D2C">
        <w:rPr>
          <w:rFonts w:cstheme="minorHAnsi"/>
          <w:sz w:val="28"/>
          <w:szCs w:val="28"/>
        </w:rPr>
        <w:t>Parity</w:t>
      </w:r>
      <w:r w:rsidR="00EF66B4">
        <w:rPr>
          <w:rFonts w:cstheme="minorHAnsi"/>
          <w:sz w:val="28"/>
          <w:szCs w:val="28"/>
        </w:rPr>
        <w:t xml:space="preserve">. </w:t>
      </w:r>
      <w:r w:rsidR="00F250FD">
        <w:rPr>
          <w:rFonts w:cstheme="minorHAnsi"/>
          <w:sz w:val="28"/>
          <w:szCs w:val="28"/>
        </w:rPr>
        <w:t>We will also provide templates so you can submit your own comments to the rules.</w:t>
      </w:r>
    </w:p>
    <w:p w14:paraId="1DD8ADB6" w14:textId="77777777" w:rsidR="00EF66B4" w:rsidRDefault="00EF66B4" w:rsidP="00C91ED3">
      <w:pPr>
        <w:rPr>
          <w:rFonts w:cstheme="minorHAnsi"/>
          <w:sz w:val="28"/>
          <w:szCs w:val="28"/>
        </w:rPr>
      </w:pPr>
    </w:p>
    <w:p w14:paraId="65CA9119" w14:textId="59C5EDAE" w:rsidR="00EF66B4" w:rsidRPr="00EF66B4" w:rsidRDefault="00EF66B4" w:rsidP="00C91ED3">
      <w:pPr>
        <w:rPr>
          <w:rFonts w:cstheme="minorHAnsi"/>
          <w:sz w:val="28"/>
          <w:szCs w:val="28"/>
        </w:rPr>
      </w:pPr>
      <w:r>
        <w:rPr>
          <w:rFonts w:cstheme="minorHAnsi"/>
          <w:sz w:val="28"/>
          <w:szCs w:val="28"/>
        </w:rPr>
        <w:t xml:space="preserve">Please contact Bridget Connolly at </w:t>
      </w:r>
      <w:hyperlink r:id="rId9" w:history="1">
        <w:r w:rsidRPr="00B872DB">
          <w:rPr>
            <w:rStyle w:val="Hyperlink"/>
            <w:rFonts w:cstheme="minorHAnsi"/>
            <w:sz w:val="28"/>
            <w:szCs w:val="28"/>
          </w:rPr>
          <w:t>Bridget@TheKennedyForum.org</w:t>
        </w:r>
      </w:hyperlink>
      <w:r>
        <w:rPr>
          <w:rFonts w:cstheme="minorHAnsi"/>
          <w:sz w:val="28"/>
          <w:szCs w:val="28"/>
        </w:rPr>
        <w:t xml:space="preserve"> with any questions and to collaborate on any events featuring former Congressman Kennedy as a guest. </w:t>
      </w:r>
    </w:p>
    <w:p w14:paraId="1F3D00D3" w14:textId="77777777" w:rsidR="00C91ED3" w:rsidRDefault="00C91ED3" w:rsidP="00C91ED3">
      <w:pPr>
        <w:rPr>
          <w:rFonts w:cstheme="minorHAnsi"/>
          <w:sz w:val="32"/>
          <w:szCs w:val="32"/>
        </w:rPr>
      </w:pPr>
    </w:p>
    <w:p w14:paraId="631C834A" w14:textId="77777777" w:rsidR="00FC3073" w:rsidRDefault="002A06E0" w:rsidP="00C91ED3">
      <w:pPr>
        <w:rPr>
          <w:rFonts w:cstheme="minorHAnsi"/>
          <w:sz w:val="28"/>
          <w:szCs w:val="28"/>
        </w:rPr>
      </w:pPr>
      <w:r>
        <w:rPr>
          <w:rFonts w:cstheme="minorHAnsi"/>
          <w:sz w:val="28"/>
          <w:szCs w:val="28"/>
        </w:rPr>
        <w:t>Read The</w:t>
      </w:r>
      <w:r w:rsidR="00467640" w:rsidRPr="009B0720">
        <w:rPr>
          <w:rFonts w:cstheme="minorHAnsi"/>
          <w:sz w:val="28"/>
          <w:szCs w:val="28"/>
        </w:rPr>
        <w:t xml:space="preserve"> Kennedy Forum’s press </w:t>
      </w:r>
      <w:r w:rsidR="00467640" w:rsidRPr="00DC4805">
        <w:rPr>
          <w:rFonts w:cstheme="minorHAnsi"/>
          <w:sz w:val="28"/>
          <w:szCs w:val="28"/>
        </w:rPr>
        <w:t xml:space="preserve">release </w:t>
      </w:r>
      <w:hyperlink r:id="rId10" w:history="1">
        <w:r w:rsidR="00E55B35" w:rsidRPr="00DC4805">
          <w:rPr>
            <w:rStyle w:val="Hyperlink"/>
            <w:rFonts w:cstheme="minorHAnsi"/>
            <w:sz w:val="28"/>
            <w:szCs w:val="28"/>
          </w:rPr>
          <w:t>here</w:t>
        </w:r>
      </w:hyperlink>
      <w:r w:rsidR="00467640" w:rsidRPr="00DC4805">
        <w:rPr>
          <w:rFonts w:cstheme="minorHAnsi"/>
          <w:sz w:val="28"/>
          <w:szCs w:val="28"/>
        </w:rPr>
        <w:t>.</w:t>
      </w:r>
      <w:r w:rsidR="00111CA5">
        <w:rPr>
          <w:rFonts w:cstheme="minorHAnsi"/>
          <w:sz w:val="28"/>
          <w:szCs w:val="28"/>
        </w:rPr>
        <w:t xml:space="preserve"> </w:t>
      </w:r>
    </w:p>
    <w:p w14:paraId="6BCB10F9" w14:textId="77777777" w:rsidR="00FC3073" w:rsidRDefault="00FC3073" w:rsidP="00C91ED3">
      <w:pPr>
        <w:rPr>
          <w:rFonts w:cstheme="minorHAnsi"/>
          <w:sz w:val="28"/>
          <w:szCs w:val="28"/>
        </w:rPr>
      </w:pPr>
    </w:p>
    <w:p w14:paraId="6569020A" w14:textId="0924D974" w:rsidR="00111CA5" w:rsidRDefault="00FC3073" w:rsidP="00C91ED3">
      <w:pPr>
        <w:rPr>
          <w:rFonts w:cstheme="minorHAnsi"/>
          <w:sz w:val="28"/>
          <w:szCs w:val="28"/>
        </w:rPr>
      </w:pPr>
      <w:r w:rsidRPr="00FC3073">
        <w:rPr>
          <w:rFonts w:cstheme="minorHAnsi"/>
          <w:b/>
          <w:bCs/>
          <w:color w:val="FF0000"/>
          <w:sz w:val="28"/>
          <w:szCs w:val="28"/>
        </w:rPr>
        <w:t>NEW:</w:t>
      </w:r>
      <w:r w:rsidRPr="00FC3073">
        <w:rPr>
          <w:rFonts w:cstheme="minorHAnsi"/>
          <w:color w:val="FF0000"/>
          <w:sz w:val="28"/>
          <w:szCs w:val="28"/>
        </w:rPr>
        <w:t xml:space="preserve"> </w:t>
      </w:r>
      <w:r>
        <w:rPr>
          <w:rFonts w:cstheme="minorHAnsi"/>
          <w:sz w:val="28"/>
          <w:szCs w:val="28"/>
        </w:rPr>
        <w:t xml:space="preserve">Check out The Kennedy Forum’s </w:t>
      </w:r>
      <w:hyperlink r:id="rId11" w:history="1">
        <w:r w:rsidRPr="0006311D">
          <w:rPr>
            <w:rStyle w:val="Hyperlink"/>
            <w:rFonts w:cstheme="minorHAnsi"/>
            <w:sz w:val="28"/>
            <w:szCs w:val="28"/>
          </w:rPr>
          <w:t>rulemaking landing page</w:t>
        </w:r>
      </w:hyperlink>
      <w:r w:rsidRPr="0006311D">
        <w:rPr>
          <w:rFonts w:cstheme="minorHAnsi"/>
          <w:sz w:val="28"/>
          <w:szCs w:val="28"/>
        </w:rPr>
        <w:t xml:space="preserve"> for resources, templates, and more.</w:t>
      </w:r>
      <w:r>
        <w:rPr>
          <w:rFonts w:cstheme="minorHAnsi"/>
          <w:sz w:val="28"/>
          <w:szCs w:val="28"/>
        </w:rPr>
        <w:t xml:space="preserve"> </w:t>
      </w:r>
    </w:p>
    <w:p w14:paraId="6842A683" w14:textId="77777777" w:rsidR="00F250FD" w:rsidRDefault="00F250FD" w:rsidP="00C91ED3">
      <w:pPr>
        <w:rPr>
          <w:rFonts w:cstheme="minorHAnsi"/>
          <w:sz w:val="28"/>
          <w:szCs w:val="28"/>
        </w:rPr>
      </w:pPr>
    </w:p>
    <w:p w14:paraId="6920A444" w14:textId="1672C03D" w:rsidR="00810D7E" w:rsidRPr="00810D7E" w:rsidRDefault="00FC3073" w:rsidP="00C91ED3">
      <w:pPr>
        <w:rPr>
          <w:rFonts w:cstheme="minorHAnsi"/>
          <w:sz w:val="28"/>
          <w:szCs w:val="28"/>
        </w:rPr>
      </w:pPr>
      <w:r w:rsidRPr="00FC3073">
        <w:rPr>
          <w:rFonts w:cstheme="minorHAnsi"/>
          <w:b/>
          <w:bCs/>
          <w:color w:val="FF0000"/>
          <w:sz w:val="32"/>
          <w:szCs w:val="32"/>
        </w:rPr>
        <w:lastRenderedPageBreak/>
        <w:t>NEW:</w:t>
      </w:r>
      <w:r w:rsidRPr="00FC3073">
        <w:rPr>
          <w:rFonts w:cstheme="minorHAnsi"/>
          <w:b/>
          <w:bCs/>
          <w:color w:val="FF0000"/>
          <w:sz w:val="28"/>
          <w:szCs w:val="28"/>
        </w:rPr>
        <w:t xml:space="preserve"> </w:t>
      </w:r>
      <w:r w:rsidR="00F250FD">
        <w:rPr>
          <w:rFonts w:cstheme="minorHAnsi"/>
          <w:b/>
          <w:bCs/>
          <w:sz w:val="32"/>
          <w:szCs w:val="32"/>
        </w:rPr>
        <w:t>Comment</w:t>
      </w:r>
      <w:r>
        <w:rPr>
          <w:rFonts w:cstheme="minorHAnsi"/>
          <w:b/>
          <w:bCs/>
          <w:sz w:val="32"/>
          <w:szCs w:val="32"/>
        </w:rPr>
        <w:t>s</w:t>
      </w:r>
    </w:p>
    <w:p w14:paraId="03505E99" w14:textId="59B2CE68" w:rsidR="00810D7E" w:rsidRPr="00810D7E" w:rsidRDefault="00810D7E" w:rsidP="00C91ED3">
      <w:pPr>
        <w:rPr>
          <w:rFonts w:cstheme="minorHAnsi"/>
          <w:sz w:val="28"/>
          <w:szCs w:val="28"/>
        </w:rPr>
      </w:pPr>
      <w:r>
        <w:rPr>
          <w:rFonts w:cstheme="minorHAnsi"/>
          <w:sz w:val="28"/>
          <w:szCs w:val="28"/>
        </w:rPr>
        <w:t xml:space="preserve">For </w:t>
      </w:r>
      <w:r w:rsidRPr="00810D7E">
        <w:rPr>
          <w:rFonts w:cstheme="minorHAnsi"/>
          <w:sz w:val="28"/>
          <w:szCs w:val="28"/>
        </w:rPr>
        <w:t>Organizations</w:t>
      </w:r>
    </w:p>
    <w:p w14:paraId="267417E6" w14:textId="596968B5" w:rsidR="00810D7E" w:rsidRPr="00810D7E" w:rsidRDefault="00810D7E" w:rsidP="00810D7E">
      <w:pPr>
        <w:pStyle w:val="ListParagraph"/>
        <w:numPr>
          <w:ilvl w:val="0"/>
          <w:numId w:val="20"/>
        </w:numPr>
        <w:rPr>
          <w:rFonts w:cstheme="minorHAnsi"/>
          <w:sz w:val="28"/>
          <w:szCs w:val="28"/>
        </w:rPr>
      </w:pPr>
      <w:hyperlink r:id="rId12" w:history="1">
        <w:r w:rsidRPr="00810D7E">
          <w:rPr>
            <w:rStyle w:val="Hyperlink"/>
            <w:rFonts w:cstheme="minorHAnsi"/>
            <w:sz w:val="28"/>
            <w:szCs w:val="28"/>
          </w:rPr>
          <w:t>Leverage the templates found here</w:t>
        </w:r>
      </w:hyperlink>
    </w:p>
    <w:p w14:paraId="13B9FF59" w14:textId="6C0AC7AC" w:rsidR="00810D7E" w:rsidRPr="00810D7E" w:rsidRDefault="00810D7E" w:rsidP="00810D7E">
      <w:pPr>
        <w:pStyle w:val="ListParagraph"/>
        <w:numPr>
          <w:ilvl w:val="0"/>
          <w:numId w:val="20"/>
        </w:numPr>
        <w:rPr>
          <w:rFonts w:cstheme="minorHAnsi"/>
          <w:i/>
          <w:iCs/>
          <w:sz w:val="28"/>
          <w:szCs w:val="28"/>
        </w:rPr>
      </w:pPr>
      <w:r w:rsidRPr="00810D7E">
        <w:rPr>
          <w:rFonts w:cstheme="minorHAnsi"/>
          <w:i/>
          <w:iCs/>
          <w:sz w:val="28"/>
          <w:szCs w:val="28"/>
        </w:rPr>
        <w:t xml:space="preserve">Note: The templates linked here are NOT for </w:t>
      </w:r>
      <w:r>
        <w:rPr>
          <w:rFonts w:cstheme="minorHAnsi"/>
          <w:i/>
          <w:iCs/>
          <w:sz w:val="28"/>
          <w:szCs w:val="28"/>
        </w:rPr>
        <w:t xml:space="preserve">individual members of </w:t>
      </w:r>
      <w:r w:rsidRPr="00810D7E">
        <w:rPr>
          <w:rFonts w:cstheme="minorHAnsi"/>
          <w:i/>
          <w:iCs/>
          <w:sz w:val="28"/>
          <w:szCs w:val="28"/>
        </w:rPr>
        <w:t xml:space="preserve">the </w:t>
      </w:r>
      <w:proofErr w:type="gramStart"/>
      <w:r w:rsidRPr="00810D7E">
        <w:rPr>
          <w:rFonts w:cstheme="minorHAnsi"/>
          <w:i/>
          <w:iCs/>
          <w:sz w:val="28"/>
          <w:szCs w:val="28"/>
        </w:rPr>
        <w:t>general public</w:t>
      </w:r>
      <w:proofErr w:type="gramEnd"/>
      <w:r w:rsidRPr="00810D7E">
        <w:rPr>
          <w:rFonts w:cstheme="minorHAnsi"/>
          <w:i/>
          <w:iCs/>
          <w:sz w:val="28"/>
          <w:szCs w:val="28"/>
        </w:rPr>
        <w:t xml:space="preserve">. </w:t>
      </w:r>
    </w:p>
    <w:p w14:paraId="31678C15" w14:textId="77777777" w:rsidR="00810D7E" w:rsidRPr="00810D7E" w:rsidRDefault="00810D7E" w:rsidP="00C91ED3">
      <w:pPr>
        <w:rPr>
          <w:rFonts w:cstheme="minorHAnsi"/>
          <w:sz w:val="28"/>
          <w:szCs w:val="28"/>
        </w:rPr>
      </w:pPr>
    </w:p>
    <w:p w14:paraId="111220BE" w14:textId="034CB5B2" w:rsidR="00810D7E" w:rsidRPr="00810D7E" w:rsidRDefault="00810D7E" w:rsidP="00C91ED3">
      <w:pPr>
        <w:rPr>
          <w:rFonts w:cstheme="minorHAnsi"/>
          <w:sz w:val="28"/>
          <w:szCs w:val="28"/>
        </w:rPr>
      </w:pPr>
      <w:r>
        <w:rPr>
          <w:rFonts w:cstheme="minorHAnsi"/>
          <w:sz w:val="28"/>
          <w:szCs w:val="28"/>
        </w:rPr>
        <w:t xml:space="preserve">For </w:t>
      </w:r>
      <w:r w:rsidRPr="00810D7E">
        <w:rPr>
          <w:rFonts w:cstheme="minorHAnsi"/>
          <w:sz w:val="28"/>
          <w:szCs w:val="28"/>
        </w:rPr>
        <w:t>Individuals</w:t>
      </w:r>
    </w:p>
    <w:p w14:paraId="732199DF" w14:textId="1E577933" w:rsidR="00F250FD" w:rsidRPr="00810D7E" w:rsidRDefault="00810D7E" w:rsidP="00810D7E">
      <w:pPr>
        <w:pStyle w:val="ListParagraph"/>
        <w:numPr>
          <w:ilvl w:val="0"/>
          <w:numId w:val="21"/>
        </w:numPr>
        <w:rPr>
          <w:rFonts w:cstheme="minorHAnsi"/>
          <w:sz w:val="28"/>
          <w:szCs w:val="28"/>
        </w:rPr>
      </w:pPr>
      <w:hyperlink r:id="rId13" w:history="1">
        <w:r w:rsidRPr="00810D7E">
          <w:rPr>
            <w:rStyle w:val="Hyperlink"/>
            <w:rFonts w:cstheme="minorHAnsi"/>
            <w:sz w:val="28"/>
            <w:szCs w:val="28"/>
          </w:rPr>
          <w:t>Use NAMI’s portal found here</w:t>
        </w:r>
      </w:hyperlink>
    </w:p>
    <w:p w14:paraId="52D42FD6" w14:textId="48BFB395" w:rsidR="00810D7E" w:rsidRPr="00810D7E" w:rsidRDefault="00810D7E" w:rsidP="00810D7E">
      <w:pPr>
        <w:pStyle w:val="ListParagraph"/>
        <w:numPr>
          <w:ilvl w:val="0"/>
          <w:numId w:val="21"/>
        </w:numPr>
        <w:rPr>
          <w:rFonts w:cstheme="minorHAnsi"/>
          <w:i/>
          <w:iCs/>
          <w:sz w:val="28"/>
          <w:szCs w:val="28"/>
        </w:rPr>
      </w:pPr>
      <w:r w:rsidRPr="00810D7E">
        <w:rPr>
          <w:rFonts w:cstheme="minorHAnsi"/>
          <w:i/>
          <w:iCs/>
          <w:sz w:val="28"/>
          <w:szCs w:val="28"/>
        </w:rPr>
        <w:t xml:space="preserve">Note: The social posts below all </w:t>
      </w:r>
      <w:r>
        <w:rPr>
          <w:rFonts w:cstheme="minorHAnsi"/>
          <w:i/>
          <w:iCs/>
          <w:sz w:val="28"/>
          <w:szCs w:val="28"/>
        </w:rPr>
        <w:t xml:space="preserve">include this </w:t>
      </w:r>
      <w:r w:rsidRPr="00810D7E">
        <w:rPr>
          <w:rFonts w:cstheme="minorHAnsi"/>
          <w:i/>
          <w:iCs/>
          <w:sz w:val="28"/>
          <w:szCs w:val="28"/>
        </w:rPr>
        <w:t>link to NAMI’s portal.</w:t>
      </w:r>
    </w:p>
    <w:p w14:paraId="68C33F03" w14:textId="77777777" w:rsidR="00810D7E" w:rsidRPr="00810D7E" w:rsidRDefault="00810D7E" w:rsidP="00C91ED3">
      <w:pPr>
        <w:rPr>
          <w:rFonts w:cstheme="minorHAnsi"/>
          <w:sz w:val="32"/>
          <w:szCs w:val="32"/>
        </w:rPr>
      </w:pPr>
    </w:p>
    <w:p w14:paraId="3A6E68BE" w14:textId="0492144E" w:rsidR="005525C3" w:rsidRDefault="007048D1" w:rsidP="00C91ED3">
      <w:pPr>
        <w:rPr>
          <w:rFonts w:cstheme="minorHAnsi"/>
          <w:b/>
          <w:bCs/>
          <w:sz w:val="32"/>
          <w:szCs w:val="32"/>
        </w:rPr>
      </w:pPr>
      <w:r>
        <w:rPr>
          <w:rFonts w:cstheme="minorHAnsi"/>
          <w:b/>
          <w:bCs/>
          <w:sz w:val="32"/>
          <w:szCs w:val="32"/>
        </w:rPr>
        <w:t xml:space="preserve">Social Posts </w:t>
      </w:r>
    </w:p>
    <w:p w14:paraId="35D6F2DF" w14:textId="32D8D0EB" w:rsidR="00FC3073" w:rsidRPr="00FC3073" w:rsidRDefault="00FC3073" w:rsidP="00C91ED3">
      <w:pPr>
        <w:rPr>
          <w:rFonts w:cstheme="minorHAnsi"/>
          <w:b/>
          <w:bCs/>
          <w:color w:val="FF0000"/>
          <w:sz w:val="28"/>
          <w:szCs w:val="28"/>
        </w:rPr>
      </w:pPr>
      <w:r w:rsidRPr="00FC3073">
        <w:rPr>
          <w:rFonts w:cstheme="minorHAnsi"/>
          <w:b/>
          <w:bCs/>
          <w:color w:val="FF0000"/>
          <w:sz w:val="28"/>
          <w:szCs w:val="28"/>
        </w:rPr>
        <w:t>NEW:</w:t>
      </w:r>
      <w:r w:rsidR="005B77AC">
        <w:rPr>
          <w:rFonts w:cstheme="minorHAnsi"/>
          <w:b/>
          <w:bCs/>
          <w:color w:val="FF0000"/>
          <w:sz w:val="28"/>
          <w:szCs w:val="28"/>
        </w:rPr>
        <w:t xml:space="preserve"> Submit Comments Angle </w:t>
      </w:r>
    </w:p>
    <w:p w14:paraId="7BD93EC9" w14:textId="7756EE2C" w:rsidR="00FC3073" w:rsidRDefault="00FC3073" w:rsidP="00FC3073">
      <w:pPr>
        <w:pStyle w:val="ListParagraph"/>
        <w:numPr>
          <w:ilvl w:val="0"/>
          <w:numId w:val="18"/>
        </w:numPr>
        <w:rPr>
          <w:rFonts w:cstheme="minorHAnsi"/>
          <w:sz w:val="28"/>
          <w:szCs w:val="28"/>
        </w:rPr>
      </w:pPr>
      <w:r w:rsidRPr="00FC3073">
        <w:rPr>
          <w:rFonts w:cstheme="minorHAnsi"/>
          <w:sz w:val="28"/>
          <w:szCs w:val="28"/>
        </w:rPr>
        <w:t xml:space="preserve">Mark your calendar! October 2 is the last day to submit comments to the proposed rules to the Federal Parity Act. </w:t>
      </w:r>
      <w:r w:rsidR="00D54955">
        <w:rPr>
          <w:rFonts w:cstheme="minorHAnsi"/>
          <w:sz w:val="28"/>
          <w:szCs w:val="28"/>
        </w:rPr>
        <w:t>H</w:t>
      </w:r>
      <w:r w:rsidRPr="00FC3073">
        <w:rPr>
          <w:rFonts w:cstheme="minorHAnsi"/>
          <w:sz w:val="28"/>
          <w:szCs w:val="28"/>
        </w:rPr>
        <w:t>elp Americans access mental health care</w:t>
      </w:r>
      <w:r w:rsidR="00D54955">
        <w:rPr>
          <w:rFonts w:cstheme="minorHAnsi"/>
          <w:sz w:val="28"/>
          <w:szCs w:val="28"/>
        </w:rPr>
        <w:t xml:space="preserve"> by commenting to show your support</w:t>
      </w:r>
      <w:r w:rsidRPr="00FC3073">
        <w:rPr>
          <w:rFonts w:cstheme="minorHAnsi"/>
          <w:sz w:val="28"/>
          <w:szCs w:val="28"/>
        </w:rPr>
        <w:t>. #StopDenying #</w:t>
      </w:r>
      <w:r w:rsidRPr="00B10398">
        <w:rPr>
          <w:rFonts w:cstheme="minorHAnsi"/>
          <w:color w:val="000000" w:themeColor="text1"/>
          <w:sz w:val="28"/>
          <w:szCs w:val="28"/>
        </w:rPr>
        <w:t xml:space="preserve">ParityNow </w:t>
      </w:r>
      <w:hyperlink r:id="rId14" w:tooltip="https://nami.quorum.us/campaign/parity2023/" w:history="1">
        <w:r w:rsidR="008E4B0E" w:rsidRPr="00B10398">
          <w:rPr>
            <w:rStyle w:val="Hyperlink"/>
            <w:rFonts w:cstheme="minorHAnsi"/>
            <w:color w:val="000000" w:themeColor="text1"/>
            <w:sz w:val="28"/>
            <w:szCs w:val="28"/>
          </w:rPr>
          <w:t>https://nami.quorum.us/campaign/parity2023/</w:t>
        </w:r>
      </w:hyperlink>
    </w:p>
    <w:p w14:paraId="5A77DC6D" w14:textId="568F46D6" w:rsidR="00B10398" w:rsidRPr="00FC3073" w:rsidRDefault="00B10398" w:rsidP="00B10398">
      <w:pPr>
        <w:pStyle w:val="ListParagraph"/>
        <w:rPr>
          <w:rFonts w:cstheme="minorHAnsi"/>
          <w:sz w:val="28"/>
          <w:szCs w:val="28"/>
        </w:rPr>
      </w:pPr>
      <w:hyperlink r:id="rId15" w:history="1">
        <w:r w:rsidRPr="00B10398">
          <w:rPr>
            <w:rStyle w:val="Hyperlink"/>
            <w:rFonts w:cstheme="minorHAnsi"/>
            <w:sz w:val="28"/>
            <w:szCs w:val="28"/>
          </w:rPr>
          <w:t>Click to Tweet</w:t>
        </w:r>
      </w:hyperlink>
    </w:p>
    <w:p w14:paraId="00A0DFD3" w14:textId="77777777" w:rsidR="00FC3073" w:rsidRPr="00FC3073" w:rsidRDefault="00FC3073" w:rsidP="00C91ED3">
      <w:pPr>
        <w:rPr>
          <w:rFonts w:cstheme="minorHAnsi"/>
          <w:sz w:val="28"/>
          <w:szCs w:val="28"/>
        </w:rPr>
      </w:pPr>
    </w:p>
    <w:p w14:paraId="2F30485B" w14:textId="58E35A9F" w:rsidR="00FC3073" w:rsidRDefault="00FC3073" w:rsidP="00FC3073">
      <w:pPr>
        <w:pStyle w:val="ListParagraph"/>
        <w:numPr>
          <w:ilvl w:val="0"/>
          <w:numId w:val="18"/>
        </w:numPr>
        <w:rPr>
          <w:rFonts w:cstheme="minorHAnsi"/>
          <w:color w:val="000000" w:themeColor="text1"/>
          <w:sz w:val="28"/>
          <w:szCs w:val="28"/>
        </w:rPr>
      </w:pPr>
      <w:r w:rsidRPr="00B10398">
        <w:rPr>
          <w:rFonts w:cstheme="minorHAnsi"/>
          <w:color w:val="000000" w:themeColor="text1"/>
          <w:sz w:val="28"/>
          <w:szCs w:val="28"/>
        </w:rPr>
        <w:t xml:space="preserve">Want to show your support for the new proposed rules to the Federal Parity Act but don’t know where to start? We’ve got you covered. Check out this link for templated comments. #StopDenying #ParityNow </w:t>
      </w:r>
      <w:hyperlink r:id="rId16" w:tooltip="https://nami.quorum.us/campaign/parity2023/" w:history="1">
        <w:r w:rsidR="008E4B0E" w:rsidRPr="00B10398">
          <w:rPr>
            <w:rStyle w:val="Hyperlink"/>
            <w:rFonts w:cstheme="minorHAnsi"/>
            <w:color w:val="000000" w:themeColor="text1"/>
            <w:sz w:val="28"/>
            <w:szCs w:val="28"/>
          </w:rPr>
          <w:t>https://nami.quorum.us/campaign/parity2023/</w:t>
        </w:r>
      </w:hyperlink>
    </w:p>
    <w:p w14:paraId="6210CAD3" w14:textId="7907BF8A" w:rsidR="00B10398" w:rsidRPr="00B10398" w:rsidRDefault="00B10398" w:rsidP="00B10398">
      <w:pPr>
        <w:pStyle w:val="ListParagraph"/>
        <w:rPr>
          <w:rFonts w:cstheme="minorHAnsi"/>
          <w:color w:val="000000" w:themeColor="text1"/>
          <w:sz w:val="28"/>
          <w:szCs w:val="28"/>
        </w:rPr>
      </w:pPr>
      <w:hyperlink r:id="rId17" w:history="1">
        <w:r w:rsidRPr="00B10398">
          <w:rPr>
            <w:rStyle w:val="Hyperlink"/>
            <w:rFonts w:cstheme="minorHAnsi"/>
            <w:sz w:val="28"/>
            <w:szCs w:val="28"/>
          </w:rPr>
          <w:t>Click to Tweet</w:t>
        </w:r>
      </w:hyperlink>
    </w:p>
    <w:p w14:paraId="2A53614E" w14:textId="77777777" w:rsidR="00FC3073" w:rsidRPr="00B10398" w:rsidRDefault="00FC3073" w:rsidP="00C91ED3">
      <w:pPr>
        <w:rPr>
          <w:rFonts w:cstheme="minorHAnsi"/>
          <w:color w:val="000000" w:themeColor="text1"/>
          <w:sz w:val="28"/>
          <w:szCs w:val="28"/>
        </w:rPr>
      </w:pPr>
    </w:p>
    <w:p w14:paraId="3CAB47C4" w14:textId="34577A43" w:rsidR="00FC3073" w:rsidRDefault="00FC3073" w:rsidP="00FC3073">
      <w:pPr>
        <w:pStyle w:val="ListParagraph"/>
        <w:numPr>
          <w:ilvl w:val="0"/>
          <w:numId w:val="18"/>
        </w:numPr>
        <w:rPr>
          <w:rFonts w:cstheme="minorHAnsi"/>
          <w:color w:val="000000" w:themeColor="text1"/>
          <w:sz w:val="28"/>
          <w:szCs w:val="28"/>
        </w:rPr>
      </w:pPr>
      <w:r w:rsidRPr="00B10398">
        <w:rPr>
          <w:rFonts w:cstheme="minorHAnsi"/>
          <w:color w:val="000000" w:themeColor="text1"/>
          <w:sz w:val="28"/>
          <w:szCs w:val="28"/>
        </w:rPr>
        <w:t xml:space="preserve">The Biden Admin wants to hear from YOU! Show your support for the proposed rules to the Federal Parity Act by submitting comments. We have templated comments to help you get started. </w:t>
      </w:r>
      <w:r w:rsidR="00D54955" w:rsidRPr="00B10398">
        <w:rPr>
          <w:rFonts w:cstheme="minorHAnsi"/>
          <w:color w:val="000000" w:themeColor="text1"/>
          <w:sz w:val="28"/>
          <w:szCs w:val="28"/>
        </w:rPr>
        <w:t xml:space="preserve">Americans deserve better access to care now! </w:t>
      </w:r>
      <w:r w:rsidRPr="00B10398">
        <w:rPr>
          <w:rFonts w:cstheme="minorHAnsi"/>
          <w:color w:val="000000" w:themeColor="text1"/>
          <w:sz w:val="28"/>
          <w:szCs w:val="28"/>
        </w:rPr>
        <w:t xml:space="preserve">#StopDenying #ParityNow </w:t>
      </w:r>
      <w:hyperlink r:id="rId18" w:tooltip="https://nami.quorum.us/campaign/parity2023/" w:history="1">
        <w:r w:rsidR="008E4B0E" w:rsidRPr="00B10398">
          <w:rPr>
            <w:rStyle w:val="Hyperlink"/>
            <w:rFonts w:cstheme="minorHAnsi"/>
            <w:color w:val="000000" w:themeColor="text1"/>
            <w:sz w:val="28"/>
            <w:szCs w:val="28"/>
          </w:rPr>
          <w:t>https://nami.quorum.us/campaign/parity2023/</w:t>
        </w:r>
      </w:hyperlink>
    </w:p>
    <w:p w14:paraId="59FB379E" w14:textId="48913730" w:rsidR="00B10398" w:rsidRPr="00B10398" w:rsidRDefault="00B10398" w:rsidP="00B10398">
      <w:pPr>
        <w:pStyle w:val="ListParagraph"/>
        <w:rPr>
          <w:rFonts w:cstheme="minorHAnsi"/>
          <w:color w:val="000000" w:themeColor="text1"/>
          <w:sz w:val="28"/>
          <w:szCs w:val="28"/>
        </w:rPr>
      </w:pPr>
      <w:hyperlink r:id="rId19" w:history="1">
        <w:r w:rsidRPr="00B10398">
          <w:rPr>
            <w:rStyle w:val="Hyperlink"/>
            <w:rFonts w:cstheme="minorHAnsi"/>
            <w:sz w:val="28"/>
            <w:szCs w:val="28"/>
          </w:rPr>
          <w:t>Click to Tweet</w:t>
        </w:r>
      </w:hyperlink>
    </w:p>
    <w:p w14:paraId="6FC92701" w14:textId="77777777" w:rsidR="00FC3073" w:rsidRPr="00B10398" w:rsidRDefault="00FC3073" w:rsidP="00C91ED3">
      <w:pPr>
        <w:rPr>
          <w:rFonts w:cstheme="minorHAnsi"/>
          <w:color w:val="000000" w:themeColor="text1"/>
          <w:sz w:val="28"/>
          <w:szCs w:val="28"/>
        </w:rPr>
      </w:pPr>
    </w:p>
    <w:p w14:paraId="4136E5A2" w14:textId="0C5C301E" w:rsidR="00FC3073" w:rsidRDefault="00FC3073" w:rsidP="00FC3073">
      <w:pPr>
        <w:pStyle w:val="ListParagraph"/>
        <w:numPr>
          <w:ilvl w:val="0"/>
          <w:numId w:val="18"/>
        </w:numPr>
        <w:rPr>
          <w:rFonts w:cstheme="minorHAnsi"/>
          <w:color w:val="000000" w:themeColor="text1"/>
          <w:sz w:val="28"/>
          <w:szCs w:val="28"/>
        </w:rPr>
      </w:pPr>
      <w:r w:rsidRPr="00B10398">
        <w:rPr>
          <w:rFonts w:cstheme="minorHAnsi"/>
          <w:color w:val="000000" w:themeColor="text1"/>
          <w:sz w:val="28"/>
          <w:szCs w:val="28"/>
        </w:rPr>
        <w:t xml:space="preserve">If you’re frustrated with our mental health </w:t>
      </w:r>
      <w:r w:rsidR="00D54955" w:rsidRPr="00B10398">
        <w:rPr>
          <w:rFonts w:cstheme="minorHAnsi"/>
          <w:color w:val="000000" w:themeColor="text1"/>
          <w:sz w:val="28"/>
          <w:szCs w:val="28"/>
        </w:rPr>
        <w:t>&amp;</w:t>
      </w:r>
      <w:r w:rsidRPr="00B10398">
        <w:rPr>
          <w:rFonts w:cstheme="minorHAnsi"/>
          <w:color w:val="000000" w:themeColor="text1"/>
          <w:sz w:val="28"/>
          <w:szCs w:val="28"/>
        </w:rPr>
        <w:t xml:space="preserve"> addiction care systems and want to make a difference, use this link to tell the Biden Admin you support the proposed rules to the Federal Parity Act. The deadline is Oct 2 so don’t wait! #StopDenying #ParityNow</w:t>
      </w:r>
      <w:r w:rsidRPr="00B10398">
        <w:rPr>
          <w:rFonts w:cstheme="minorHAnsi"/>
          <w:color w:val="000000" w:themeColor="text1"/>
          <w:sz w:val="28"/>
          <w:szCs w:val="28"/>
          <w:highlight w:val="yellow"/>
        </w:rPr>
        <w:t xml:space="preserve"> </w:t>
      </w:r>
      <w:hyperlink r:id="rId20" w:tooltip="https://nami.quorum.us/campaign/parity2023/" w:history="1">
        <w:r w:rsidR="008E4B0E" w:rsidRPr="00B10398">
          <w:rPr>
            <w:rStyle w:val="Hyperlink"/>
            <w:rFonts w:cstheme="minorHAnsi"/>
            <w:color w:val="000000" w:themeColor="text1"/>
            <w:sz w:val="28"/>
            <w:szCs w:val="28"/>
          </w:rPr>
          <w:t>https://nami.quorum.us/campaign/parity2023/</w:t>
        </w:r>
      </w:hyperlink>
    </w:p>
    <w:p w14:paraId="257AEE21" w14:textId="6627DAEA" w:rsidR="00B10398" w:rsidRPr="00B10398" w:rsidRDefault="00B10398" w:rsidP="00B10398">
      <w:pPr>
        <w:pStyle w:val="ListParagraph"/>
        <w:rPr>
          <w:rFonts w:cstheme="minorHAnsi"/>
          <w:color w:val="000000" w:themeColor="text1"/>
          <w:sz w:val="28"/>
          <w:szCs w:val="28"/>
        </w:rPr>
      </w:pPr>
      <w:hyperlink r:id="rId21" w:history="1">
        <w:r w:rsidRPr="00B10398">
          <w:rPr>
            <w:rStyle w:val="Hyperlink"/>
            <w:rFonts w:cstheme="minorHAnsi"/>
            <w:sz w:val="28"/>
            <w:szCs w:val="28"/>
          </w:rPr>
          <w:t>Click to Tweet</w:t>
        </w:r>
      </w:hyperlink>
    </w:p>
    <w:p w14:paraId="23A891EE" w14:textId="35BC8EE5" w:rsidR="00FC3073" w:rsidRPr="00FC3073" w:rsidRDefault="00FC3073" w:rsidP="00C91ED3">
      <w:pPr>
        <w:rPr>
          <w:rFonts w:cstheme="minorHAnsi"/>
          <w:color w:val="FF0000"/>
          <w:sz w:val="28"/>
          <w:szCs w:val="28"/>
        </w:rPr>
      </w:pPr>
      <w:r w:rsidRPr="00FC3073">
        <w:rPr>
          <w:rFonts w:cstheme="minorHAnsi"/>
          <w:color w:val="FF0000"/>
          <w:sz w:val="28"/>
          <w:szCs w:val="28"/>
        </w:rPr>
        <w:lastRenderedPageBreak/>
        <w:t>For October 2</w:t>
      </w:r>
    </w:p>
    <w:p w14:paraId="74AC3D6A" w14:textId="739854B3" w:rsidR="00FC3073" w:rsidRDefault="00FC3073" w:rsidP="00FC3073">
      <w:pPr>
        <w:ind w:left="720"/>
        <w:rPr>
          <w:rFonts w:cstheme="minorHAnsi"/>
          <w:sz w:val="28"/>
          <w:szCs w:val="28"/>
        </w:rPr>
      </w:pPr>
      <w:r w:rsidRPr="00FC3073">
        <w:rPr>
          <w:rFonts w:cstheme="minorHAnsi"/>
          <w:sz w:val="28"/>
          <w:szCs w:val="28"/>
        </w:rPr>
        <w:t>Today is the final day to submit comments to the proposed Federal Parity Act</w:t>
      </w:r>
      <w:r>
        <w:rPr>
          <w:rFonts w:cstheme="minorHAnsi"/>
          <w:sz w:val="28"/>
          <w:szCs w:val="28"/>
        </w:rPr>
        <w:t xml:space="preserve"> </w:t>
      </w:r>
      <w:r w:rsidRPr="00FC3073">
        <w:rPr>
          <w:rFonts w:cstheme="minorHAnsi"/>
          <w:sz w:val="28"/>
          <w:szCs w:val="28"/>
        </w:rPr>
        <w:t xml:space="preserve">rules! Make your </w:t>
      </w:r>
      <w:r w:rsidRPr="00B10398">
        <w:rPr>
          <w:rFonts w:cstheme="minorHAnsi"/>
          <w:color w:val="000000" w:themeColor="text1"/>
          <w:sz w:val="28"/>
          <w:szCs w:val="28"/>
        </w:rPr>
        <w:t xml:space="preserve">voice heard and show your support using this link. #StopDenying #ParityNow </w:t>
      </w:r>
      <w:hyperlink r:id="rId22" w:history="1">
        <w:r w:rsidR="00B10398" w:rsidRPr="00B10398">
          <w:rPr>
            <w:rStyle w:val="Hyperlink"/>
            <w:rFonts w:cstheme="minorHAnsi"/>
            <w:color w:val="000000" w:themeColor="text1"/>
            <w:sz w:val="28"/>
            <w:szCs w:val="28"/>
          </w:rPr>
          <w:t>https://nami.quorum.us/campaign/parity2023/</w:t>
        </w:r>
      </w:hyperlink>
    </w:p>
    <w:p w14:paraId="63B4329D" w14:textId="50969DC3" w:rsidR="00B10398" w:rsidRPr="00FC3073" w:rsidRDefault="00B10398" w:rsidP="00FC3073">
      <w:pPr>
        <w:ind w:left="720"/>
        <w:rPr>
          <w:rFonts w:cstheme="minorHAnsi"/>
          <w:sz w:val="28"/>
          <w:szCs w:val="28"/>
        </w:rPr>
      </w:pPr>
      <w:hyperlink r:id="rId23" w:history="1">
        <w:r w:rsidRPr="00B10398">
          <w:rPr>
            <w:rStyle w:val="Hyperlink"/>
            <w:rFonts w:cstheme="minorHAnsi"/>
            <w:sz w:val="28"/>
            <w:szCs w:val="28"/>
          </w:rPr>
          <w:t>Click to Tweet</w:t>
        </w:r>
      </w:hyperlink>
    </w:p>
    <w:p w14:paraId="54EFA977" w14:textId="77777777" w:rsidR="00FC3073" w:rsidRPr="00FC3073" w:rsidRDefault="00FC3073" w:rsidP="00C91ED3">
      <w:pPr>
        <w:rPr>
          <w:rFonts w:cstheme="minorHAnsi"/>
          <w:sz w:val="32"/>
          <w:szCs w:val="32"/>
        </w:rPr>
      </w:pPr>
    </w:p>
    <w:p w14:paraId="1BB60EB8" w14:textId="364EFD93" w:rsidR="00B3175E" w:rsidRDefault="00B3175E" w:rsidP="00B3175E">
      <w:pPr>
        <w:rPr>
          <w:rFonts w:cstheme="minorHAnsi"/>
          <w:b/>
          <w:bCs/>
          <w:sz w:val="28"/>
          <w:szCs w:val="28"/>
        </w:rPr>
      </w:pPr>
      <w:r>
        <w:rPr>
          <w:rFonts w:cstheme="minorHAnsi"/>
          <w:b/>
          <w:bCs/>
          <w:sz w:val="28"/>
          <w:szCs w:val="28"/>
        </w:rPr>
        <w:t>Historical Angle</w:t>
      </w:r>
    </w:p>
    <w:p w14:paraId="0620D7C4" w14:textId="77777777" w:rsidR="00DB5516" w:rsidRDefault="00DB5516" w:rsidP="00DB5516">
      <w:pPr>
        <w:pStyle w:val="ListParagraph"/>
        <w:numPr>
          <w:ilvl w:val="0"/>
          <w:numId w:val="1"/>
        </w:numPr>
        <w:rPr>
          <w:rFonts w:cstheme="minorHAnsi"/>
          <w:sz w:val="28"/>
          <w:szCs w:val="28"/>
        </w:rPr>
      </w:pPr>
      <w:r w:rsidRPr="00B3175E">
        <w:rPr>
          <w:rFonts w:cstheme="minorHAnsi"/>
          <w:sz w:val="28"/>
          <w:szCs w:val="28"/>
        </w:rPr>
        <w:t xml:space="preserve">We applaud the </w:t>
      </w:r>
      <w:r>
        <w:rPr>
          <w:rFonts w:cstheme="minorHAnsi"/>
          <w:sz w:val="28"/>
          <w:szCs w:val="28"/>
        </w:rPr>
        <w:t>Biden A</w:t>
      </w:r>
      <w:r w:rsidRPr="00B3175E">
        <w:rPr>
          <w:rFonts w:cstheme="minorHAnsi"/>
          <w:sz w:val="28"/>
          <w:szCs w:val="28"/>
        </w:rPr>
        <w:t>dministration for recognizing the need to revisit existing regulations to realize the full promise of parity. #ParityNow</w:t>
      </w:r>
    </w:p>
    <w:p w14:paraId="56B81194" w14:textId="56FE5E6E" w:rsidR="00D90BB3" w:rsidRDefault="00000000" w:rsidP="00D90BB3">
      <w:pPr>
        <w:pStyle w:val="ListParagraph"/>
        <w:rPr>
          <w:rFonts w:cstheme="minorHAnsi"/>
          <w:sz w:val="28"/>
          <w:szCs w:val="28"/>
        </w:rPr>
      </w:pPr>
      <w:hyperlink r:id="rId24" w:history="1">
        <w:r w:rsidR="00D90BB3" w:rsidRPr="00D90BB3">
          <w:rPr>
            <w:rStyle w:val="Hyperlink"/>
            <w:rFonts w:cstheme="minorHAnsi"/>
            <w:sz w:val="28"/>
            <w:szCs w:val="28"/>
          </w:rPr>
          <w:t>Click to Tweet</w:t>
        </w:r>
      </w:hyperlink>
    </w:p>
    <w:p w14:paraId="31C4452F" w14:textId="77777777" w:rsidR="00DB5516" w:rsidRDefault="00DB5516" w:rsidP="00DB5516">
      <w:pPr>
        <w:pStyle w:val="ListParagraph"/>
        <w:rPr>
          <w:rFonts w:cstheme="minorHAnsi"/>
          <w:sz w:val="28"/>
          <w:szCs w:val="28"/>
        </w:rPr>
      </w:pPr>
    </w:p>
    <w:p w14:paraId="334CBCDF" w14:textId="0BA1BE8F" w:rsidR="00D90BB3" w:rsidRDefault="00B3175E" w:rsidP="00B3175E">
      <w:pPr>
        <w:pStyle w:val="ListParagraph"/>
        <w:numPr>
          <w:ilvl w:val="0"/>
          <w:numId w:val="1"/>
        </w:numPr>
        <w:rPr>
          <w:rFonts w:cstheme="minorHAnsi"/>
          <w:sz w:val="28"/>
          <w:szCs w:val="28"/>
        </w:rPr>
      </w:pPr>
      <w:r w:rsidRPr="00B3175E">
        <w:rPr>
          <w:rFonts w:cstheme="minorHAnsi"/>
          <w:sz w:val="28"/>
          <w:szCs w:val="28"/>
        </w:rPr>
        <w:t xml:space="preserve">The initial 2013 </w:t>
      </w:r>
      <w:r w:rsidR="002A4C13">
        <w:rPr>
          <w:rFonts w:cstheme="minorHAnsi"/>
          <w:sz w:val="28"/>
          <w:szCs w:val="28"/>
        </w:rPr>
        <w:t xml:space="preserve">Parity </w:t>
      </w:r>
      <w:r w:rsidRPr="00B3175E">
        <w:rPr>
          <w:rFonts w:cstheme="minorHAnsi"/>
          <w:sz w:val="28"/>
          <w:szCs w:val="28"/>
        </w:rPr>
        <w:t>regulations were groundbreaking and important but have proven to not be strong enough to ensure that health plans comply with the Parity Act's statutory requirements.</w:t>
      </w:r>
      <w:r w:rsidR="005525C3">
        <w:rPr>
          <w:rFonts w:cstheme="minorHAnsi"/>
          <w:sz w:val="28"/>
          <w:szCs w:val="28"/>
        </w:rPr>
        <w:t xml:space="preserve"> 1/2 </w:t>
      </w:r>
    </w:p>
    <w:p w14:paraId="0C3DD06E" w14:textId="0E1D3A20" w:rsidR="002A4C13" w:rsidRDefault="00000000" w:rsidP="002A4C13">
      <w:pPr>
        <w:pStyle w:val="ListParagraph"/>
        <w:rPr>
          <w:rFonts w:cstheme="minorHAnsi"/>
          <w:sz w:val="28"/>
          <w:szCs w:val="28"/>
        </w:rPr>
      </w:pPr>
      <w:hyperlink r:id="rId25" w:history="1">
        <w:r w:rsidR="002A4C13" w:rsidRPr="002A4C13">
          <w:rPr>
            <w:rStyle w:val="Hyperlink"/>
            <w:rFonts w:cstheme="minorHAnsi"/>
            <w:sz w:val="28"/>
            <w:szCs w:val="28"/>
          </w:rPr>
          <w:t>Click to Tweet</w:t>
        </w:r>
      </w:hyperlink>
    </w:p>
    <w:p w14:paraId="0C44FFAE" w14:textId="77777777" w:rsidR="00D90BB3" w:rsidRDefault="00D90BB3" w:rsidP="00D90BB3">
      <w:pPr>
        <w:pStyle w:val="ListParagraph"/>
        <w:rPr>
          <w:rFonts w:cstheme="minorHAnsi"/>
          <w:sz w:val="28"/>
          <w:szCs w:val="28"/>
        </w:rPr>
      </w:pPr>
    </w:p>
    <w:p w14:paraId="7C9A2394" w14:textId="518E87FC" w:rsidR="00B3175E" w:rsidRDefault="00E55B35" w:rsidP="00D90BB3">
      <w:pPr>
        <w:pStyle w:val="ListParagraph"/>
        <w:rPr>
          <w:rFonts w:cstheme="minorHAnsi"/>
          <w:sz w:val="28"/>
          <w:szCs w:val="28"/>
        </w:rPr>
      </w:pPr>
      <w:r>
        <w:rPr>
          <w:rFonts w:cstheme="minorHAnsi"/>
          <w:sz w:val="28"/>
          <w:szCs w:val="28"/>
        </w:rPr>
        <w:t>Strengthening</w:t>
      </w:r>
      <w:r w:rsidR="00B3175E" w:rsidRPr="00B3175E">
        <w:rPr>
          <w:rFonts w:cstheme="minorHAnsi"/>
          <w:sz w:val="28"/>
          <w:szCs w:val="28"/>
        </w:rPr>
        <w:t xml:space="preserve"> the existing regulations </w:t>
      </w:r>
      <w:r w:rsidR="00DB5516">
        <w:rPr>
          <w:rFonts w:cstheme="minorHAnsi"/>
          <w:sz w:val="28"/>
          <w:szCs w:val="28"/>
        </w:rPr>
        <w:t>is</w:t>
      </w:r>
      <w:r w:rsidR="00B3175E" w:rsidRPr="00B3175E">
        <w:rPr>
          <w:rFonts w:cstheme="minorHAnsi"/>
          <w:sz w:val="28"/>
          <w:szCs w:val="28"/>
        </w:rPr>
        <w:t xml:space="preserve"> critical to holding health plans accountable, helping American</w:t>
      </w:r>
      <w:r w:rsidR="00DB5516">
        <w:rPr>
          <w:rFonts w:cstheme="minorHAnsi"/>
          <w:sz w:val="28"/>
          <w:szCs w:val="28"/>
        </w:rPr>
        <w:t>s</w:t>
      </w:r>
      <w:r w:rsidR="00B3175E" w:rsidRPr="00B3175E">
        <w:rPr>
          <w:rFonts w:cstheme="minorHAnsi"/>
          <w:sz w:val="28"/>
          <w:szCs w:val="28"/>
        </w:rPr>
        <w:t xml:space="preserve"> get needed care, and decreasing the enormous health care and social costs of undertreated mental health and addiction. #ParityNow</w:t>
      </w:r>
      <w:r w:rsidR="002A4C13">
        <w:rPr>
          <w:rFonts w:cstheme="minorHAnsi"/>
          <w:sz w:val="28"/>
          <w:szCs w:val="28"/>
        </w:rPr>
        <w:t xml:space="preserve"> 2/2</w:t>
      </w:r>
    </w:p>
    <w:p w14:paraId="0EE4C73A" w14:textId="57D39D3B" w:rsidR="00D90BB3" w:rsidRPr="002A4C13" w:rsidRDefault="00000000" w:rsidP="002A4C13">
      <w:pPr>
        <w:pStyle w:val="ListParagraph"/>
        <w:rPr>
          <w:rFonts w:cstheme="minorHAnsi"/>
          <w:sz w:val="28"/>
          <w:szCs w:val="28"/>
        </w:rPr>
      </w:pPr>
      <w:hyperlink r:id="rId26" w:history="1">
        <w:r w:rsidR="002A4C13" w:rsidRPr="00E9138A">
          <w:rPr>
            <w:rStyle w:val="Hyperlink"/>
            <w:rFonts w:cstheme="minorHAnsi"/>
            <w:sz w:val="28"/>
            <w:szCs w:val="28"/>
          </w:rPr>
          <w:t>Click to Tweet</w:t>
        </w:r>
      </w:hyperlink>
    </w:p>
    <w:p w14:paraId="4EB9D221" w14:textId="77777777" w:rsidR="00B3175E" w:rsidRDefault="00B3175E" w:rsidP="00DB5516">
      <w:pPr>
        <w:rPr>
          <w:rFonts w:cstheme="minorHAnsi"/>
          <w:sz w:val="28"/>
          <w:szCs w:val="28"/>
        </w:rPr>
      </w:pPr>
    </w:p>
    <w:p w14:paraId="06BCA13D" w14:textId="5BC8FF96" w:rsidR="00B97471" w:rsidRPr="005525C3" w:rsidRDefault="00B97471" w:rsidP="00DB5516">
      <w:pPr>
        <w:rPr>
          <w:rFonts w:cstheme="minorHAnsi"/>
          <w:b/>
          <w:bCs/>
          <w:sz w:val="28"/>
          <w:szCs w:val="28"/>
        </w:rPr>
      </w:pPr>
      <w:r w:rsidRPr="005525C3">
        <w:rPr>
          <w:rFonts w:cstheme="minorHAnsi"/>
          <w:b/>
          <w:bCs/>
          <w:sz w:val="28"/>
          <w:szCs w:val="28"/>
        </w:rPr>
        <w:t xml:space="preserve">Inadequate </w:t>
      </w:r>
      <w:r>
        <w:rPr>
          <w:rFonts w:cstheme="minorHAnsi"/>
          <w:b/>
          <w:bCs/>
          <w:sz w:val="28"/>
          <w:szCs w:val="28"/>
        </w:rPr>
        <w:t>Networks</w:t>
      </w:r>
    </w:p>
    <w:p w14:paraId="69EEA31B" w14:textId="77777777" w:rsidR="002F7BD1" w:rsidRDefault="00B97471" w:rsidP="00B97471">
      <w:pPr>
        <w:pStyle w:val="ListParagraph"/>
        <w:numPr>
          <w:ilvl w:val="0"/>
          <w:numId w:val="14"/>
        </w:numPr>
        <w:rPr>
          <w:rFonts w:cstheme="minorHAnsi"/>
          <w:sz w:val="28"/>
          <w:szCs w:val="28"/>
        </w:rPr>
      </w:pPr>
      <w:r>
        <w:rPr>
          <w:rFonts w:cstheme="minorHAnsi"/>
          <w:sz w:val="28"/>
          <w:szCs w:val="28"/>
        </w:rPr>
        <w:t>Children’s mental health visits are 1,000% more likely to be out-of-network than physical health visits due to inadequate insurer network</w:t>
      </w:r>
      <w:r w:rsidR="002F7BD1">
        <w:rPr>
          <w:rFonts w:cstheme="minorHAnsi"/>
          <w:sz w:val="28"/>
          <w:szCs w:val="28"/>
        </w:rPr>
        <w:t>s – with disparities getting worse over time. #ParityNow</w:t>
      </w:r>
    </w:p>
    <w:p w14:paraId="54E7456D" w14:textId="079FAA1E" w:rsidR="005525C3" w:rsidRDefault="00000000" w:rsidP="005525C3">
      <w:pPr>
        <w:pStyle w:val="ListParagraph"/>
        <w:rPr>
          <w:rFonts w:cstheme="minorHAnsi"/>
          <w:sz w:val="28"/>
          <w:szCs w:val="28"/>
        </w:rPr>
      </w:pPr>
      <w:hyperlink r:id="rId27" w:history="1">
        <w:r w:rsidR="005525C3" w:rsidRPr="005525C3">
          <w:rPr>
            <w:rStyle w:val="Hyperlink"/>
            <w:rFonts w:cstheme="minorHAnsi"/>
            <w:sz w:val="28"/>
            <w:szCs w:val="28"/>
          </w:rPr>
          <w:t>Click to Tweet</w:t>
        </w:r>
      </w:hyperlink>
    </w:p>
    <w:p w14:paraId="250FAA23" w14:textId="31F8B8AC" w:rsidR="002F7BD1" w:rsidRDefault="002F7BD1" w:rsidP="005525C3">
      <w:pPr>
        <w:pStyle w:val="ListParagraph"/>
        <w:rPr>
          <w:rFonts w:cstheme="minorHAnsi"/>
          <w:sz w:val="28"/>
          <w:szCs w:val="28"/>
        </w:rPr>
      </w:pPr>
    </w:p>
    <w:p w14:paraId="36983845" w14:textId="77777777" w:rsidR="002F7BD1" w:rsidRDefault="002F7BD1" w:rsidP="00B97471">
      <w:pPr>
        <w:pStyle w:val="ListParagraph"/>
        <w:numPr>
          <w:ilvl w:val="0"/>
          <w:numId w:val="14"/>
        </w:numPr>
        <w:rPr>
          <w:rFonts w:cstheme="minorHAnsi"/>
          <w:sz w:val="28"/>
          <w:szCs w:val="28"/>
        </w:rPr>
      </w:pPr>
      <w:r>
        <w:rPr>
          <w:rFonts w:cstheme="minorHAnsi"/>
          <w:sz w:val="28"/>
          <w:szCs w:val="28"/>
        </w:rPr>
        <w:t>Less than 1/3 of employers are satisfied with their employees’ access to in-network mental health and substance use care. More action needed to bring providers in-network. #ParityNow</w:t>
      </w:r>
    </w:p>
    <w:p w14:paraId="1467222A" w14:textId="6ED78EBB" w:rsidR="00D16726" w:rsidRDefault="00000000" w:rsidP="00D16726">
      <w:pPr>
        <w:pStyle w:val="ListParagraph"/>
        <w:rPr>
          <w:rFonts w:cstheme="minorHAnsi"/>
          <w:sz w:val="28"/>
          <w:szCs w:val="28"/>
        </w:rPr>
      </w:pPr>
      <w:hyperlink r:id="rId28" w:history="1">
        <w:r w:rsidR="00D16726" w:rsidRPr="00D16726">
          <w:rPr>
            <w:rStyle w:val="Hyperlink"/>
            <w:rFonts w:cstheme="minorHAnsi"/>
            <w:sz w:val="28"/>
            <w:szCs w:val="28"/>
          </w:rPr>
          <w:t>Click to Tweet</w:t>
        </w:r>
      </w:hyperlink>
    </w:p>
    <w:p w14:paraId="08B3726E" w14:textId="77777777" w:rsidR="002F7BD1" w:rsidRPr="005525C3" w:rsidRDefault="002F7BD1" w:rsidP="005525C3">
      <w:pPr>
        <w:pStyle w:val="ListParagraph"/>
        <w:rPr>
          <w:rFonts w:cstheme="minorHAnsi"/>
          <w:sz w:val="28"/>
          <w:szCs w:val="28"/>
        </w:rPr>
      </w:pPr>
    </w:p>
    <w:p w14:paraId="3B2AF5E0" w14:textId="77777777" w:rsidR="002F7BD1" w:rsidRDefault="002F7BD1" w:rsidP="00B97471">
      <w:pPr>
        <w:pStyle w:val="ListParagraph"/>
        <w:numPr>
          <w:ilvl w:val="0"/>
          <w:numId w:val="14"/>
        </w:numPr>
        <w:rPr>
          <w:rFonts w:cstheme="minorHAnsi"/>
          <w:sz w:val="28"/>
          <w:szCs w:val="28"/>
        </w:rPr>
      </w:pPr>
      <w:r>
        <w:rPr>
          <w:rFonts w:cstheme="minorHAnsi"/>
          <w:sz w:val="28"/>
          <w:szCs w:val="28"/>
        </w:rPr>
        <w:t>Insurer networks omit large numbers of available providers. Oklahoma study shows insurer networks don’t include 2/3 of available psychiatrists and addiction providers. #ParityNow</w:t>
      </w:r>
    </w:p>
    <w:p w14:paraId="5F155FD4" w14:textId="77777777" w:rsidR="00B10398" w:rsidRDefault="00000000" w:rsidP="00B10398">
      <w:pPr>
        <w:pStyle w:val="ListParagraph"/>
        <w:rPr>
          <w:rStyle w:val="Hyperlink"/>
          <w:rFonts w:cstheme="minorHAnsi"/>
          <w:sz w:val="28"/>
          <w:szCs w:val="28"/>
        </w:rPr>
      </w:pPr>
      <w:hyperlink r:id="rId29" w:history="1">
        <w:r w:rsidR="00D16726" w:rsidRPr="00D16726">
          <w:rPr>
            <w:rStyle w:val="Hyperlink"/>
            <w:rFonts w:cstheme="minorHAnsi"/>
            <w:sz w:val="28"/>
            <w:szCs w:val="28"/>
          </w:rPr>
          <w:t>Click to Tweet</w:t>
        </w:r>
      </w:hyperlink>
    </w:p>
    <w:p w14:paraId="0063E4E5" w14:textId="0DC1CE56" w:rsidR="002F7BD1" w:rsidRPr="00B10398" w:rsidRDefault="002F7BD1" w:rsidP="00B10398">
      <w:pPr>
        <w:rPr>
          <w:rFonts w:cstheme="minorHAnsi"/>
          <w:sz w:val="28"/>
          <w:szCs w:val="28"/>
        </w:rPr>
      </w:pPr>
      <w:r w:rsidRPr="00B10398">
        <w:rPr>
          <w:rFonts w:cstheme="minorHAnsi"/>
          <w:b/>
          <w:bCs/>
          <w:sz w:val="28"/>
          <w:szCs w:val="28"/>
        </w:rPr>
        <w:lastRenderedPageBreak/>
        <w:t>Reimbursement Angle</w:t>
      </w:r>
    </w:p>
    <w:p w14:paraId="17E31D02" w14:textId="36B30BBB" w:rsidR="002F7BD1" w:rsidRDefault="006C497F" w:rsidP="002F7BD1">
      <w:pPr>
        <w:pStyle w:val="ListParagraph"/>
        <w:numPr>
          <w:ilvl w:val="0"/>
          <w:numId w:val="15"/>
        </w:numPr>
        <w:rPr>
          <w:rFonts w:cstheme="minorHAnsi"/>
          <w:sz w:val="28"/>
          <w:szCs w:val="28"/>
        </w:rPr>
      </w:pPr>
      <w:r>
        <w:rPr>
          <w:rFonts w:cstheme="minorHAnsi"/>
          <w:sz w:val="28"/>
          <w:szCs w:val="28"/>
        </w:rPr>
        <w:t>Commercial insurer</w:t>
      </w:r>
      <w:r w:rsidR="005525C3">
        <w:rPr>
          <w:rFonts w:cstheme="minorHAnsi"/>
          <w:sz w:val="28"/>
          <w:szCs w:val="28"/>
        </w:rPr>
        <w:t>s</w:t>
      </w:r>
      <w:r>
        <w:rPr>
          <w:rFonts w:cstheme="minorHAnsi"/>
          <w:sz w:val="28"/>
          <w:szCs w:val="28"/>
        </w:rPr>
        <w:t xml:space="preserve"> reimburse primary care 23.8% higher than mental health/addiction providers. Low reimbursement leaves families without access to in-network care. #ParityNow</w:t>
      </w:r>
    </w:p>
    <w:p w14:paraId="7E84DDAD" w14:textId="71EB06B4" w:rsidR="00D16726" w:rsidRDefault="00000000" w:rsidP="00D16726">
      <w:pPr>
        <w:pStyle w:val="ListParagraph"/>
        <w:rPr>
          <w:rFonts w:cstheme="minorHAnsi"/>
          <w:sz w:val="28"/>
          <w:szCs w:val="28"/>
        </w:rPr>
      </w:pPr>
      <w:hyperlink r:id="rId30" w:history="1">
        <w:r w:rsidR="00D16726" w:rsidRPr="00D16726">
          <w:rPr>
            <w:rStyle w:val="Hyperlink"/>
            <w:rFonts w:cstheme="minorHAnsi"/>
            <w:sz w:val="28"/>
            <w:szCs w:val="28"/>
          </w:rPr>
          <w:t>Click to Tweet</w:t>
        </w:r>
      </w:hyperlink>
    </w:p>
    <w:p w14:paraId="76B1D89D" w14:textId="7D14DC1A" w:rsidR="006C497F" w:rsidRDefault="006C497F" w:rsidP="005525C3">
      <w:pPr>
        <w:pStyle w:val="ListParagraph"/>
        <w:rPr>
          <w:rFonts w:cstheme="minorHAnsi"/>
          <w:sz w:val="28"/>
          <w:szCs w:val="28"/>
        </w:rPr>
      </w:pPr>
    </w:p>
    <w:p w14:paraId="5FC9B5C2" w14:textId="68AB5E61" w:rsidR="006C497F" w:rsidRDefault="006C497F" w:rsidP="005525C3">
      <w:pPr>
        <w:pStyle w:val="ListParagraph"/>
        <w:numPr>
          <w:ilvl w:val="0"/>
          <w:numId w:val="15"/>
        </w:numPr>
        <w:rPr>
          <w:rFonts w:cstheme="minorHAnsi"/>
          <w:sz w:val="28"/>
          <w:szCs w:val="28"/>
        </w:rPr>
      </w:pPr>
      <w:r>
        <w:rPr>
          <w:rFonts w:cstheme="minorHAnsi"/>
          <w:sz w:val="28"/>
          <w:szCs w:val="28"/>
        </w:rPr>
        <w:t xml:space="preserve">McKinsey: 15% of global disease burden is associated with mental illness / substance use. Yet only 5% of commercial insurer reimbursement is for these conditions. Huge gap = poor outcomes. #ParityNow </w:t>
      </w:r>
    </w:p>
    <w:p w14:paraId="744FDABC" w14:textId="08CA5F6F" w:rsidR="00FC3073" w:rsidRPr="00B10398" w:rsidRDefault="00000000" w:rsidP="00B10398">
      <w:pPr>
        <w:pStyle w:val="ListParagraph"/>
        <w:rPr>
          <w:rFonts w:cstheme="minorHAnsi"/>
          <w:sz w:val="28"/>
          <w:szCs w:val="28"/>
        </w:rPr>
      </w:pPr>
      <w:hyperlink r:id="rId31" w:history="1">
        <w:r w:rsidR="00D16726" w:rsidRPr="00D16726">
          <w:rPr>
            <w:rStyle w:val="Hyperlink"/>
            <w:rFonts w:cstheme="minorHAnsi"/>
            <w:sz w:val="28"/>
            <w:szCs w:val="28"/>
          </w:rPr>
          <w:t>Click to Tweet</w:t>
        </w:r>
      </w:hyperlink>
    </w:p>
    <w:p w14:paraId="02696471" w14:textId="77777777" w:rsidR="00FC3073" w:rsidRDefault="00FC3073" w:rsidP="00B3175E">
      <w:pPr>
        <w:rPr>
          <w:rFonts w:cstheme="minorHAnsi"/>
          <w:b/>
          <w:bCs/>
          <w:sz w:val="28"/>
          <w:szCs w:val="28"/>
        </w:rPr>
      </w:pPr>
    </w:p>
    <w:p w14:paraId="7DEB80D1" w14:textId="36875F8D" w:rsidR="00B3175E" w:rsidRPr="00B3175E" w:rsidRDefault="00B3175E" w:rsidP="00B3175E">
      <w:pPr>
        <w:rPr>
          <w:rFonts w:cstheme="minorHAnsi"/>
          <w:b/>
          <w:bCs/>
          <w:sz w:val="28"/>
          <w:szCs w:val="28"/>
        </w:rPr>
      </w:pPr>
      <w:r w:rsidRPr="00B3175E">
        <w:rPr>
          <w:rFonts w:cstheme="minorHAnsi"/>
          <w:b/>
          <w:bCs/>
          <w:sz w:val="28"/>
          <w:szCs w:val="28"/>
        </w:rPr>
        <w:t>LGBTQIA+ Angle</w:t>
      </w:r>
    </w:p>
    <w:p w14:paraId="17361BA5" w14:textId="40CC4443" w:rsidR="00B3175E" w:rsidRDefault="00B3175E" w:rsidP="00B3175E">
      <w:pPr>
        <w:pStyle w:val="ListParagraph"/>
        <w:numPr>
          <w:ilvl w:val="0"/>
          <w:numId w:val="2"/>
        </w:numPr>
        <w:rPr>
          <w:rFonts w:cstheme="minorHAnsi"/>
          <w:sz w:val="28"/>
          <w:szCs w:val="28"/>
        </w:rPr>
      </w:pPr>
      <w:r w:rsidRPr="00B3175E">
        <w:rPr>
          <w:rFonts w:cstheme="minorHAnsi"/>
          <w:sz w:val="28"/>
          <w:szCs w:val="28"/>
        </w:rPr>
        <w:t>56% of LGBTQ young people who wanted mental health care in the past year were not able to get it, while 41% considered suicide. LGBTQ+ kids need access to care now! #ParityNow</w:t>
      </w:r>
    </w:p>
    <w:p w14:paraId="640AADAC" w14:textId="4A1ECA4B" w:rsidR="009D32EC" w:rsidRPr="00B3175E" w:rsidRDefault="00000000" w:rsidP="009D32EC">
      <w:pPr>
        <w:pStyle w:val="ListParagraph"/>
        <w:rPr>
          <w:rFonts w:cstheme="minorHAnsi"/>
          <w:sz w:val="28"/>
          <w:szCs w:val="28"/>
        </w:rPr>
      </w:pPr>
      <w:hyperlink r:id="rId32" w:history="1">
        <w:r w:rsidR="009D32EC" w:rsidRPr="009D32EC">
          <w:rPr>
            <w:rStyle w:val="Hyperlink"/>
            <w:rFonts w:cstheme="minorHAnsi"/>
            <w:sz w:val="28"/>
            <w:szCs w:val="28"/>
          </w:rPr>
          <w:t>Click to Tweet</w:t>
        </w:r>
      </w:hyperlink>
    </w:p>
    <w:p w14:paraId="22436EBC" w14:textId="77777777" w:rsidR="00B3175E" w:rsidRDefault="00B3175E" w:rsidP="00B3175E">
      <w:pPr>
        <w:rPr>
          <w:rFonts w:cstheme="minorHAnsi"/>
          <w:sz w:val="28"/>
          <w:szCs w:val="28"/>
        </w:rPr>
      </w:pPr>
    </w:p>
    <w:p w14:paraId="4D13A9C8" w14:textId="11965A67" w:rsidR="00B3175E" w:rsidRDefault="00B3175E" w:rsidP="00B3175E">
      <w:pPr>
        <w:pStyle w:val="ListParagraph"/>
        <w:numPr>
          <w:ilvl w:val="0"/>
          <w:numId w:val="2"/>
        </w:numPr>
        <w:rPr>
          <w:rFonts w:cstheme="minorHAnsi"/>
          <w:sz w:val="28"/>
          <w:szCs w:val="28"/>
        </w:rPr>
      </w:pPr>
      <w:r w:rsidRPr="00B3175E">
        <w:rPr>
          <w:rFonts w:cstheme="minorHAnsi"/>
          <w:sz w:val="28"/>
          <w:szCs w:val="28"/>
        </w:rPr>
        <w:t>In 2021, 69% of LGBQ+ youth reported feeling persistently sad and hopeless. Our kids need us to fight for them and fight for their future. They need access to quality care now. #ParityNow</w:t>
      </w:r>
    </w:p>
    <w:p w14:paraId="4F7E346A" w14:textId="663F97FD" w:rsidR="009D32EC" w:rsidRPr="00B3175E" w:rsidRDefault="00000000" w:rsidP="009D32EC">
      <w:pPr>
        <w:pStyle w:val="ListParagraph"/>
        <w:rPr>
          <w:rFonts w:cstheme="minorHAnsi"/>
          <w:sz w:val="28"/>
          <w:szCs w:val="28"/>
        </w:rPr>
      </w:pPr>
      <w:hyperlink r:id="rId33" w:history="1">
        <w:r w:rsidR="009D32EC" w:rsidRPr="009D32EC">
          <w:rPr>
            <w:rStyle w:val="Hyperlink"/>
            <w:rFonts w:cstheme="minorHAnsi"/>
            <w:sz w:val="28"/>
            <w:szCs w:val="28"/>
          </w:rPr>
          <w:t>Click to Tweet</w:t>
        </w:r>
      </w:hyperlink>
    </w:p>
    <w:p w14:paraId="5927C5B1" w14:textId="77777777" w:rsidR="00B3175E" w:rsidRDefault="00B3175E" w:rsidP="00B3175E">
      <w:pPr>
        <w:rPr>
          <w:rFonts w:cstheme="minorHAnsi"/>
          <w:sz w:val="28"/>
          <w:szCs w:val="28"/>
        </w:rPr>
      </w:pPr>
    </w:p>
    <w:p w14:paraId="6D7B3027" w14:textId="4BD1FEFF" w:rsidR="00B3175E" w:rsidRDefault="00B3175E" w:rsidP="00B3175E">
      <w:pPr>
        <w:rPr>
          <w:rFonts w:cstheme="minorHAnsi"/>
          <w:b/>
          <w:bCs/>
          <w:sz w:val="28"/>
          <w:szCs w:val="28"/>
        </w:rPr>
      </w:pPr>
      <w:r>
        <w:rPr>
          <w:rFonts w:cstheme="minorHAnsi"/>
          <w:b/>
          <w:bCs/>
          <w:sz w:val="28"/>
          <w:szCs w:val="28"/>
        </w:rPr>
        <w:t>Youth Angle</w:t>
      </w:r>
    </w:p>
    <w:p w14:paraId="23C2D460" w14:textId="6B7A2A6C" w:rsidR="00B3175E" w:rsidRDefault="00B3175E" w:rsidP="00B3175E">
      <w:pPr>
        <w:pStyle w:val="ListParagraph"/>
        <w:numPr>
          <w:ilvl w:val="0"/>
          <w:numId w:val="3"/>
        </w:numPr>
        <w:rPr>
          <w:rFonts w:cstheme="minorHAnsi"/>
          <w:sz w:val="28"/>
          <w:szCs w:val="28"/>
        </w:rPr>
      </w:pPr>
      <w:r w:rsidRPr="00B3175E">
        <w:rPr>
          <w:rFonts w:cstheme="minorHAnsi"/>
          <w:sz w:val="28"/>
          <w:szCs w:val="28"/>
        </w:rPr>
        <w:t>57% of girls reported persistent sadness in 2021. We need to create a system that allows them to access care not suffer in silence. #ParityNow</w:t>
      </w:r>
    </w:p>
    <w:p w14:paraId="4887763A" w14:textId="0ECF4159" w:rsidR="009D32EC" w:rsidRPr="00B3175E" w:rsidRDefault="00000000" w:rsidP="009D32EC">
      <w:pPr>
        <w:pStyle w:val="ListParagraph"/>
        <w:rPr>
          <w:rFonts w:cstheme="minorHAnsi"/>
          <w:sz w:val="28"/>
          <w:szCs w:val="28"/>
        </w:rPr>
      </w:pPr>
      <w:hyperlink r:id="rId34" w:history="1">
        <w:r w:rsidR="009D32EC" w:rsidRPr="009D32EC">
          <w:rPr>
            <w:rStyle w:val="Hyperlink"/>
            <w:rFonts w:cstheme="minorHAnsi"/>
            <w:sz w:val="28"/>
            <w:szCs w:val="28"/>
          </w:rPr>
          <w:t>Click to Tweet</w:t>
        </w:r>
      </w:hyperlink>
    </w:p>
    <w:p w14:paraId="329ED2DF" w14:textId="77777777" w:rsidR="00B3175E" w:rsidRDefault="00B3175E" w:rsidP="00B3175E">
      <w:pPr>
        <w:rPr>
          <w:rFonts w:cstheme="minorHAnsi"/>
          <w:sz w:val="28"/>
          <w:szCs w:val="28"/>
        </w:rPr>
      </w:pPr>
    </w:p>
    <w:p w14:paraId="043910BF" w14:textId="06604F8A" w:rsidR="00B3175E" w:rsidRDefault="00B3175E" w:rsidP="00B3175E">
      <w:pPr>
        <w:pStyle w:val="ListParagraph"/>
        <w:numPr>
          <w:ilvl w:val="0"/>
          <w:numId w:val="3"/>
        </w:numPr>
        <w:rPr>
          <w:rFonts w:cstheme="minorHAnsi"/>
          <w:sz w:val="28"/>
          <w:szCs w:val="28"/>
        </w:rPr>
      </w:pPr>
      <w:r w:rsidRPr="00B3175E">
        <w:rPr>
          <w:rFonts w:cstheme="minorHAnsi"/>
          <w:sz w:val="28"/>
          <w:szCs w:val="28"/>
        </w:rPr>
        <w:t>Suicide accounted for a quarter of deaths for youth 10 to 17 years old in 2020. We cannot deprive our kids the care they need to grow up. We need stronger parity laws now. #ParityNow</w:t>
      </w:r>
    </w:p>
    <w:p w14:paraId="002083EA" w14:textId="0BEA28AC" w:rsidR="00B3175E" w:rsidRDefault="00000000" w:rsidP="00393F9F">
      <w:pPr>
        <w:pStyle w:val="ListParagraph"/>
        <w:rPr>
          <w:rStyle w:val="Hyperlink"/>
          <w:rFonts w:cstheme="minorHAnsi"/>
          <w:sz w:val="28"/>
          <w:szCs w:val="28"/>
        </w:rPr>
      </w:pPr>
      <w:hyperlink r:id="rId35" w:history="1">
        <w:r w:rsidR="00393F9F" w:rsidRPr="00393F9F">
          <w:rPr>
            <w:rStyle w:val="Hyperlink"/>
            <w:rFonts w:cstheme="minorHAnsi"/>
            <w:sz w:val="28"/>
            <w:szCs w:val="28"/>
          </w:rPr>
          <w:t>Click to Tweet</w:t>
        </w:r>
      </w:hyperlink>
    </w:p>
    <w:p w14:paraId="17FBCA13" w14:textId="77777777" w:rsidR="005525C3" w:rsidRPr="00393F9F" w:rsidRDefault="005525C3" w:rsidP="00393F9F">
      <w:pPr>
        <w:pStyle w:val="ListParagraph"/>
        <w:rPr>
          <w:rFonts w:cstheme="minorHAnsi"/>
          <w:sz w:val="28"/>
          <w:szCs w:val="28"/>
        </w:rPr>
      </w:pPr>
    </w:p>
    <w:p w14:paraId="4E3A3152" w14:textId="1064A527" w:rsidR="00B3175E" w:rsidRDefault="00B3175E" w:rsidP="00B3175E">
      <w:pPr>
        <w:rPr>
          <w:rFonts w:cstheme="minorHAnsi"/>
          <w:b/>
          <w:bCs/>
          <w:sz w:val="28"/>
          <w:szCs w:val="28"/>
        </w:rPr>
      </w:pPr>
      <w:r>
        <w:rPr>
          <w:rFonts w:cstheme="minorHAnsi"/>
          <w:b/>
          <w:bCs/>
          <w:sz w:val="28"/>
          <w:szCs w:val="28"/>
        </w:rPr>
        <w:t>Eating Disorder Angle</w:t>
      </w:r>
    </w:p>
    <w:p w14:paraId="208CCC88" w14:textId="64A9FEF3" w:rsidR="00B3175E" w:rsidRDefault="00B3175E" w:rsidP="00B3175E">
      <w:pPr>
        <w:pStyle w:val="ListParagraph"/>
        <w:numPr>
          <w:ilvl w:val="0"/>
          <w:numId w:val="4"/>
        </w:numPr>
        <w:rPr>
          <w:rFonts w:cstheme="minorHAnsi"/>
          <w:sz w:val="28"/>
          <w:szCs w:val="28"/>
        </w:rPr>
      </w:pPr>
      <w:r w:rsidRPr="00B3175E">
        <w:rPr>
          <w:rFonts w:cstheme="minorHAnsi"/>
          <w:sz w:val="28"/>
          <w:szCs w:val="28"/>
        </w:rPr>
        <w:t xml:space="preserve">Eating disorder health visits more than doubled for youth over the past </w:t>
      </w:r>
      <w:r w:rsidR="00393F9F">
        <w:rPr>
          <w:rFonts w:cstheme="minorHAnsi"/>
          <w:sz w:val="28"/>
          <w:szCs w:val="28"/>
        </w:rPr>
        <w:t>five</w:t>
      </w:r>
      <w:r w:rsidRPr="00B3175E">
        <w:rPr>
          <w:rFonts w:cstheme="minorHAnsi"/>
          <w:sz w:val="28"/>
          <w:szCs w:val="28"/>
        </w:rPr>
        <w:t xml:space="preserve"> years, yet care is too often deemed "not medically necessary" by insurance companies. We need #ParityNow!</w:t>
      </w:r>
    </w:p>
    <w:p w14:paraId="5C7FBF5B" w14:textId="23B1C48A" w:rsidR="00393F9F" w:rsidRPr="00B3175E" w:rsidRDefault="00000000" w:rsidP="00393F9F">
      <w:pPr>
        <w:pStyle w:val="ListParagraph"/>
        <w:rPr>
          <w:rFonts w:cstheme="minorHAnsi"/>
          <w:sz w:val="28"/>
          <w:szCs w:val="28"/>
        </w:rPr>
      </w:pPr>
      <w:hyperlink r:id="rId36" w:history="1">
        <w:r w:rsidR="00393F9F" w:rsidRPr="00393F9F">
          <w:rPr>
            <w:rStyle w:val="Hyperlink"/>
            <w:rFonts w:cstheme="minorHAnsi"/>
            <w:sz w:val="28"/>
            <w:szCs w:val="28"/>
          </w:rPr>
          <w:t>Click to Tweet</w:t>
        </w:r>
      </w:hyperlink>
    </w:p>
    <w:p w14:paraId="6C255AD1" w14:textId="77777777" w:rsidR="00B3175E" w:rsidRDefault="00B3175E" w:rsidP="00B3175E">
      <w:pPr>
        <w:rPr>
          <w:rFonts w:cstheme="minorHAnsi"/>
          <w:sz w:val="28"/>
          <w:szCs w:val="28"/>
        </w:rPr>
      </w:pPr>
    </w:p>
    <w:p w14:paraId="3139F671" w14:textId="2AF1B4BB" w:rsidR="00B3175E" w:rsidRDefault="00B3175E" w:rsidP="00B3175E">
      <w:pPr>
        <w:pStyle w:val="ListParagraph"/>
        <w:numPr>
          <w:ilvl w:val="0"/>
          <w:numId w:val="4"/>
        </w:numPr>
        <w:rPr>
          <w:rFonts w:cstheme="minorHAnsi"/>
          <w:sz w:val="28"/>
          <w:szCs w:val="28"/>
        </w:rPr>
      </w:pPr>
      <w:r w:rsidRPr="00B3175E">
        <w:rPr>
          <w:rFonts w:cstheme="minorHAnsi"/>
          <w:sz w:val="28"/>
          <w:szCs w:val="28"/>
        </w:rPr>
        <w:t xml:space="preserve">Eating disorder hospitalizations have been on the rise since the beginning of the pandemic, yet </w:t>
      </w:r>
      <w:r w:rsidR="00804FCC">
        <w:rPr>
          <w:rFonts w:cstheme="minorHAnsi"/>
          <w:sz w:val="28"/>
          <w:szCs w:val="28"/>
        </w:rPr>
        <w:t>people</w:t>
      </w:r>
      <w:r w:rsidRPr="00B3175E">
        <w:rPr>
          <w:rFonts w:cstheme="minorHAnsi"/>
          <w:sz w:val="28"/>
          <w:szCs w:val="28"/>
        </w:rPr>
        <w:t xml:space="preserve"> are still being fairly denied coverage for the care they need. We need new parity rules to prevent unjust denials and ensure Americans get they care the deserve. #ParityNow</w:t>
      </w:r>
    </w:p>
    <w:p w14:paraId="6CF54C21" w14:textId="54E1F91F" w:rsidR="00393F9F" w:rsidRPr="00B3175E" w:rsidRDefault="00000000" w:rsidP="00393F9F">
      <w:pPr>
        <w:pStyle w:val="ListParagraph"/>
        <w:rPr>
          <w:rFonts w:cstheme="minorHAnsi"/>
          <w:sz w:val="28"/>
          <w:szCs w:val="28"/>
        </w:rPr>
      </w:pPr>
      <w:hyperlink r:id="rId37" w:history="1">
        <w:r w:rsidR="00393F9F" w:rsidRPr="00E9138A">
          <w:rPr>
            <w:rStyle w:val="Hyperlink"/>
            <w:rFonts w:cstheme="minorHAnsi"/>
            <w:sz w:val="28"/>
            <w:szCs w:val="28"/>
          </w:rPr>
          <w:t>Click to Tweet</w:t>
        </w:r>
      </w:hyperlink>
    </w:p>
    <w:p w14:paraId="2898E0D5" w14:textId="7CBF69DB" w:rsidR="00FC3073" w:rsidRDefault="00FC3073" w:rsidP="00B3175E">
      <w:pPr>
        <w:rPr>
          <w:rFonts w:cstheme="minorHAnsi"/>
          <w:b/>
          <w:bCs/>
          <w:sz w:val="28"/>
          <w:szCs w:val="28"/>
        </w:rPr>
      </w:pPr>
    </w:p>
    <w:p w14:paraId="0E9198F3" w14:textId="0A278095" w:rsidR="00B3175E" w:rsidRDefault="00B3175E" w:rsidP="00B3175E">
      <w:pPr>
        <w:rPr>
          <w:rFonts w:cstheme="minorHAnsi"/>
          <w:b/>
          <w:bCs/>
          <w:sz w:val="28"/>
          <w:szCs w:val="28"/>
        </w:rPr>
      </w:pPr>
      <w:r>
        <w:rPr>
          <w:rFonts w:cstheme="minorHAnsi"/>
          <w:b/>
          <w:bCs/>
          <w:sz w:val="28"/>
          <w:szCs w:val="28"/>
        </w:rPr>
        <w:t>Substance Use Angle</w:t>
      </w:r>
    </w:p>
    <w:p w14:paraId="33B36CCF" w14:textId="290B4E16" w:rsidR="00B3175E" w:rsidRDefault="00B3175E" w:rsidP="00B3175E">
      <w:pPr>
        <w:pStyle w:val="ListParagraph"/>
        <w:numPr>
          <w:ilvl w:val="0"/>
          <w:numId w:val="5"/>
        </w:numPr>
        <w:rPr>
          <w:rFonts w:cstheme="minorHAnsi"/>
          <w:sz w:val="28"/>
          <w:szCs w:val="28"/>
        </w:rPr>
      </w:pPr>
      <w:r w:rsidRPr="00B3175E">
        <w:rPr>
          <w:rFonts w:cstheme="minorHAnsi"/>
          <w:sz w:val="28"/>
          <w:szCs w:val="28"/>
        </w:rPr>
        <w:t>Over 100,000 people died by overdose last year. We can save lives by ensuring individuals receive quality substance use care. Restrictions on access to care have deadly consequences. #ParityNow</w:t>
      </w:r>
    </w:p>
    <w:p w14:paraId="74A92E1F" w14:textId="7EE94CDE" w:rsidR="00393F9F" w:rsidRPr="00B3175E" w:rsidRDefault="00000000" w:rsidP="00393F9F">
      <w:pPr>
        <w:pStyle w:val="ListParagraph"/>
        <w:rPr>
          <w:rFonts w:cstheme="minorHAnsi"/>
          <w:sz w:val="28"/>
          <w:szCs w:val="28"/>
        </w:rPr>
      </w:pPr>
      <w:hyperlink r:id="rId38" w:history="1">
        <w:r w:rsidR="00393F9F" w:rsidRPr="00393F9F">
          <w:rPr>
            <w:rStyle w:val="Hyperlink"/>
            <w:rFonts w:cstheme="minorHAnsi"/>
            <w:sz w:val="28"/>
            <w:szCs w:val="28"/>
          </w:rPr>
          <w:t>Click to Tweet</w:t>
        </w:r>
      </w:hyperlink>
    </w:p>
    <w:p w14:paraId="30B7A5E9" w14:textId="77777777" w:rsidR="00B3175E" w:rsidRDefault="00B3175E" w:rsidP="00B3175E">
      <w:pPr>
        <w:rPr>
          <w:rFonts w:cstheme="minorHAnsi"/>
          <w:sz w:val="28"/>
          <w:szCs w:val="28"/>
        </w:rPr>
      </w:pPr>
    </w:p>
    <w:p w14:paraId="209951BC" w14:textId="64EA7DD1" w:rsidR="00B3175E" w:rsidRDefault="00B3175E" w:rsidP="00B3175E">
      <w:pPr>
        <w:pStyle w:val="ListParagraph"/>
        <w:numPr>
          <w:ilvl w:val="0"/>
          <w:numId w:val="5"/>
        </w:numPr>
        <w:rPr>
          <w:rFonts w:cstheme="minorHAnsi"/>
          <w:sz w:val="28"/>
          <w:szCs w:val="28"/>
        </w:rPr>
      </w:pPr>
      <w:r w:rsidRPr="00B3175E">
        <w:rPr>
          <w:rFonts w:cstheme="minorHAnsi"/>
          <w:sz w:val="28"/>
          <w:szCs w:val="28"/>
        </w:rPr>
        <w:t>Too often substance use treatment is cut short by insurance cutting off coverage. New parity laws will help ensure Americans get the coverage they need for recovery. #ParityNow</w:t>
      </w:r>
    </w:p>
    <w:p w14:paraId="6D9C711D" w14:textId="67ACD5AA" w:rsidR="00393F9F" w:rsidRDefault="00000000" w:rsidP="00393F9F">
      <w:pPr>
        <w:pStyle w:val="ListParagraph"/>
        <w:rPr>
          <w:rFonts w:cstheme="minorHAnsi"/>
          <w:sz w:val="28"/>
          <w:szCs w:val="28"/>
        </w:rPr>
      </w:pPr>
      <w:hyperlink r:id="rId39" w:history="1">
        <w:r w:rsidR="00393F9F" w:rsidRPr="00393F9F">
          <w:rPr>
            <w:rStyle w:val="Hyperlink"/>
            <w:rFonts w:cstheme="minorHAnsi"/>
            <w:sz w:val="28"/>
            <w:szCs w:val="28"/>
          </w:rPr>
          <w:t>Click to Tweet</w:t>
        </w:r>
      </w:hyperlink>
    </w:p>
    <w:p w14:paraId="52A2E695" w14:textId="77777777" w:rsidR="00B3175E" w:rsidRPr="00B3175E" w:rsidRDefault="00B3175E" w:rsidP="00B3175E">
      <w:pPr>
        <w:pStyle w:val="ListParagraph"/>
        <w:rPr>
          <w:rFonts w:cstheme="minorHAnsi"/>
          <w:sz w:val="28"/>
          <w:szCs w:val="28"/>
        </w:rPr>
      </w:pPr>
    </w:p>
    <w:p w14:paraId="2F8D1672" w14:textId="2DC464C5" w:rsidR="00B3175E" w:rsidRDefault="00B3175E" w:rsidP="00B3175E">
      <w:pPr>
        <w:rPr>
          <w:rFonts w:cstheme="minorHAnsi"/>
          <w:b/>
          <w:bCs/>
          <w:sz w:val="28"/>
          <w:szCs w:val="28"/>
        </w:rPr>
      </w:pPr>
      <w:r>
        <w:rPr>
          <w:rFonts w:cstheme="minorHAnsi"/>
          <w:b/>
          <w:bCs/>
          <w:sz w:val="28"/>
          <w:szCs w:val="28"/>
        </w:rPr>
        <w:t>Business Angle</w:t>
      </w:r>
    </w:p>
    <w:p w14:paraId="4A120BF0" w14:textId="68B81E71" w:rsidR="00B3175E" w:rsidRDefault="00B3175E" w:rsidP="00B3175E">
      <w:pPr>
        <w:pStyle w:val="ListParagraph"/>
        <w:numPr>
          <w:ilvl w:val="0"/>
          <w:numId w:val="6"/>
        </w:numPr>
        <w:rPr>
          <w:rFonts w:cstheme="minorHAnsi"/>
          <w:sz w:val="28"/>
          <w:szCs w:val="28"/>
        </w:rPr>
      </w:pPr>
      <w:r w:rsidRPr="00B3175E">
        <w:rPr>
          <w:rFonts w:cstheme="minorHAnsi"/>
          <w:sz w:val="28"/>
          <w:szCs w:val="28"/>
        </w:rPr>
        <w:t>Mental health and substance use challenges are affecting your employees, affecting productivity, and therefore affecting your bottom line. Employers pay a critical role in helping us realize the promise of parity. #ParityNow</w:t>
      </w:r>
    </w:p>
    <w:p w14:paraId="179A721D" w14:textId="4D31003C" w:rsidR="00393F9F" w:rsidRPr="00B3175E" w:rsidRDefault="00000000" w:rsidP="00393F9F">
      <w:pPr>
        <w:pStyle w:val="ListParagraph"/>
        <w:rPr>
          <w:rFonts w:cstheme="minorHAnsi"/>
          <w:sz w:val="28"/>
          <w:szCs w:val="28"/>
        </w:rPr>
      </w:pPr>
      <w:hyperlink r:id="rId40" w:history="1">
        <w:r w:rsidR="00393F9F" w:rsidRPr="00393F9F">
          <w:rPr>
            <w:rStyle w:val="Hyperlink"/>
            <w:rFonts w:cstheme="minorHAnsi"/>
            <w:sz w:val="28"/>
            <w:szCs w:val="28"/>
          </w:rPr>
          <w:t>Click to Tweet</w:t>
        </w:r>
      </w:hyperlink>
    </w:p>
    <w:p w14:paraId="14550F5A" w14:textId="77777777" w:rsidR="00B3175E" w:rsidRPr="00B3175E" w:rsidRDefault="00B3175E" w:rsidP="00B3175E">
      <w:pPr>
        <w:rPr>
          <w:rFonts w:cstheme="minorHAnsi"/>
          <w:sz w:val="28"/>
          <w:szCs w:val="28"/>
        </w:rPr>
      </w:pPr>
    </w:p>
    <w:p w14:paraId="4A59233E" w14:textId="65641737" w:rsidR="00B3175E" w:rsidRDefault="00B3175E" w:rsidP="00B3175E">
      <w:pPr>
        <w:pStyle w:val="ListParagraph"/>
        <w:numPr>
          <w:ilvl w:val="0"/>
          <w:numId w:val="6"/>
        </w:numPr>
        <w:rPr>
          <w:rFonts w:cstheme="minorHAnsi"/>
          <w:sz w:val="28"/>
          <w:szCs w:val="28"/>
        </w:rPr>
      </w:pPr>
      <w:r w:rsidRPr="00B3175E">
        <w:rPr>
          <w:rFonts w:cstheme="minorHAnsi"/>
          <w:sz w:val="28"/>
          <w:szCs w:val="28"/>
        </w:rPr>
        <w:t>22% of people with a behavioral health condition account for 41% of healthcare spend. Realizing parity will help employees, their families, and the bottom line. #ParityNow</w:t>
      </w:r>
    </w:p>
    <w:p w14:paraId="78017F30" w14:textId="53950997" w:rsidR="00393F9F" w:rsidRPr="00B3175E" w:rsidRDefault="00000000" w:rsidP="00393F9F">
      <w:pPr>
        <w:pStyle w:val="ListParagraph"/>
        <w:rPr>
          <w:rFonts w:cstheme="minorHAnsi"/>
          <w:sz w:val="28"/>
          <w:szCs w:val="28"/>
        </w:rPr>
      </w:pPr>
      <w:hyperlink r:id="rId41" w:history="1">
        <w:r w:rsidR="00393F9F" w:rsidRPr="00393F9F">
          <w:rPr>
            <w:rStyle w:val="Hyperlink"/>
            <w:rFonts w:cstheme="minorHAnsi"/>
            <w:sz w:val="28"/>
            <w:szCs w:val="28"/>
          </w:rPr>
          <w:t>Click to Tweet</w:t>
        </w:r>
      </w:hyperlink>
    </w:p>
    <w:p w14:paraId="57854C4F" w14:textId="77777777" w:rsidR="00B3175E" w:rsidRDefault="00B3175E" w:rsidP="00B3175E">
      <w:pPr>
        <w:rPr>
          <w:rFonts w:cstheme="minorHAnsi"/>
          <w:sz w:val="28"/>
          <w:szCs w:val="28"/>
        </w:rPr>
      </w:pPr>
    </w:p>
    <w:p w14:paraId="06F46ED1" w14:textId="616A6739" w:rsidR="00B3175E" w:rsidRDefault="00B3175E" w:rsidP="00B3175E">
      <w:pPr>
        <w:pStyle w:val="ListParagraph"/>
        <w:numPr>
          <w:ilvl w:val="0"/>
          <w:numId w:val="6"/>
        </w:numPr>
        <w:rPr>
          <w:rFonts w:cstheme="minorHAnsi"/>
          <w:sz w:val="28"/>
          <w:szCs w:val="28"/>
        </w:rPr>
      </w:pPr>
      <w:r w:rsidRPr="00B3175E">
        <w:rPr>
          <w:rFonts w:cstheme="minorHAnsi"/>
          <w:sz w:val="28"/>
          <w:szCs w:val="28"/>
        </w:rPr>
        <w:t>87% of those with a behavioral health condition also have one or more medical conditions. When mental health conditions go untreated, other conditions get worse &amp; cost more. Businesses must invest in mental health care to decrease physical health costs and improve productivity. #ParityNow</w:t>
      </w:r>
    </w:p>
    <w:p w14:paraId="29961B44" w14:textId="215B12DB" w:rsidR="00393F9F" w:rsidRDefault="00000000" w:rsidP="00393F9F">
      <w:pPr>
        <w:pStyle w:val="ListParagraph"/>
        <w:rPr>
          <w:rFonts w:cstheme="minorHAnsi"/>
          <w:sz w:val="28"/>
          <w:szCs w:val="28"/>
        </w:rPr>
      </w:pPr>
      <w:hyperlink r:id="rId42" w:history="1">
        <w:r w:rsidR="00393F9F" w:rsidRPr="00393F9F">
          <w:rPr>
            <w:rStyle w:val="Hyperlink"/>
            <w:rFonts w:cstheme="minorHAnsi"/>
            <w:sz w:val="28"/>
            <w:szCs w:val="28"/>
          </w:rPr>
          <w:t>Click to Tweet</w:t>
        </w:r>
      </w:hyperlink>
    </w:p>
    <w:p w14:paraId="74E69A4E" w14:textId="77777777" w:rsidR="00B3175E" w:rsidRDefault="00B3175E" w:rsidP="00B3175E">
      <w:pPr>
        <w:rPr>
          <w:rFonts w:cstheme="minorHAnsi"/>
          <w:sz w:val="28"/>
          <w:szCs w:val="28"/>
        </w:rPr>
      </w:pPr>
    </w:p>
    <w:p w14:paraId="3077C1F9" w14:textId="56BBCACA" w:rsidR="00FC3073" w:rsidRPr="00B10398" w:rsidRDefault="00000000" w:rsidP="008A460B">
      <w:pPr>
        <w:rPr>
          <w:rFonts w:cstheme="minorHAnsi"/>
          <w:b/>
          <w:bCs/>
          <w:color w:val="FF0000"/>
          <w:sz w:val="32"/>
          <w:szCs w:val="32"/>
        </w:rPr>
      </w:pPr>
      <w:hyperlink r:id="rId43" w:history="1">
        <w:r w:rsidR="007048D1" w:rsidRPr="00FC3073">
          <w:rPr>
            <w:rStyle w:val="Hyperlink"/>
            <w:rFonts w:cstheme="minorHAnsi"/>
            <w:b/>
            <w:bCs/>
            <w:color w:val="FF0000"/>
            <w:sz w:val="32"/>
            <w:szCs w:val="32"/>
          </w:rPr>
          <w:t>Click Here to Access Social Graphics</w:t>
        </w:r>
      </w:hyperlink>
      <w:r w:rsidR="00F250FD" w:rsidRPr="00FC3073">
        <w:rPr>
          <w:rStyle w:val="Hyperlink"/>
          <w:rFonts w:cstheme="minorHAnsi"/>
          <w:b/>
          <w:bCs/>
          <w:color w:val="FF0000"/>
          <w:sz w:val="32"/>
          <w:szCs w:val="32"/>
        </w:rPr>
        <w:t xml:space="preserve"> with new </w:t>
      </w:r>
      <w:proofErr w:type="gramStart"/>
      <w:r w:rsidR="00F250FD" w:rsidRPr="00FC3073">
        <w:rPr>
          <w:rStyle w:val="Hyperlink"/>
          <w:rFonts w:cstheme="minorHAnsi"/>
          <w:b/>
          <w:bCs/>
          <w:color w:val="FF0000"/>
          <w:sz w:val="32"/>
          <w:szCs w:val="32"/>
        </w:rPr>
        <w:t>additions</w:t>
      </w:r>
      <w:proofErr w:type="gramEnd"/>
      <w:r w:rsidR="007048D1" w:rsidRPr="00FC3073">
        <w:rPr>
          <w:rFonts w:cstheme="minorHAnsi"/>
          <w:b/>
          <w:bCs/>
          <w:color w:val="FF0000"/>
          <w:sz w:val="32"/>
          <w:szCs w:val="32"/>
        </w:rPr>
        <w:t xml:space="preserve"> </w:t>
      </w:r>
    </w:p>
    <w:p w14:paraId="1B5F043D" w14:textId="546B3908" w:rsidR="008A460B" w:rsidRDefault="008A460B" w:rsidP="008A460B">
      <w:pPr>
        <w:rPr>
          <w:rFonts w:cstheme="minorHAnsi"/>
          <w:b/>
          <w:bCs/>
          <w:sz w:val="32"/>
          <w:szCs w:val="32"/>
        </w:rPr>
      </w:pPr>
      <w:r>
        <w:rPr>
          <w:rFonts w:cstheme="minorHAnsi"/>
          <w:b/>
          <w:bCs/>
          <w:sz w:val="32"/>
          <w:szCs w:val="32"/>
        </w:rPr>
        <w:lastRenderedPageBreak/>
        <w:t xml:space="preserve">Talking Points </w:t>
      </w:r>
    </w:p>
    <w:p w14:paraId="27324FD5" w14:textId="77777777" w:rsidR="008A460B" w:rsidRPr="007048D1" w:rsidRDefault="008A460B" w:rsidP="008A460B">
      <w:pPr>
        <w:rPr>
          <w:rFonts w:cstheme="minorHAnsi"/>
          <w:b/>
          <w:bCs/>
          <w:sz w:val="32"/>
          <w:szCs w:val="32"/>
        </w:rPr>
      </w:pPr>
    </w:p>
    <w:p w14:paraId="502D76A5" w14:textId="77777777" w:rsidR="008A460B" w:rsidRDefault="008A460B" w:rsidP="008A460B">
      <w:pPr>
        <w:rPr>
          <w:rFonts w:cstheme="minorHAnsi"/>
          <w:b/>
          <w:bCs/>
          <w:sz w:val="28"/>
          <w:szCs w:val="28"/>
        </w:rPr>
      </w:pPr>
      <w:r>
        <w:rPr>
          <w:rFonts w:cstheme="minorHAnsi"/>
          <w:b/>
          <w:bCs/>
          <w:sz w:val="28"/>
          <w:szCs w:val="28"/>
        </w:rPr>
        <w:t>Historical Angle</w:t>
      </w:r>
    </w:p>
    <w:p w14:paraId="7B2D70BA" w14:textId="0F09297D" w:rsidR="008A460B" w:rsidRDefault="008A460B" w:rsidP="008A460B">
      <w:pPr>
        <w:pStyle w:val="ListParagraph"/>
        <w:numPr>
          <w:ilvl w:val="0"/>
          <w:numId w:val="7"/>
        </w:numPr>
        <w:rPr>
          <w:rFonts w:cstheme="minorHAnsi"/>
          <w:sz w:val="28"/>
          <w:szCs w:val="28"/>
        </w:rPr>
      </w:pPr>
      <w:r w:rsidRPr="003410B3">
        <w:rPr>
          <w:rFonts w:cstheme="minorHAnsi"/>
          <w:sz w:val="28"/>
          <w:szCs w:val="28"/>
        </w:rPr>
        <w:t xml:space="preserve">Nearly 60 years ago, President John F. Kennedy signed the Community Mental Health Act of 1963. Nearly 15 years ago, Founder of The Kennedy Forum, </w:t>
      </w:r>
      <w:r>
        <w:rPr>
          <w:rFonts w:cstheme="minorHAnsi"/>
          <w:sz w:val="28"/>
          <w:szCs w:val="28"/>
        </w:rPr>
        <w:t xml:space="preserve">Former Congressman </w:t>
      </w:r>
      <w:r w:rsidRPr="003410B3">
        <w:rPr>
          <w:rFonts w:cstheme="minorHAnsi"/>
          <w:sz w:val="28"/>
          <w:szCs w:val="28"/>
        </w:rPr>
        <w:t xml:space="preserve">Patrick Kennedy </w:t>
      </w:r>
      <w:r>
        <w:rPr>
          <w:rFonts w:cstheme="minorHAnsi"/>
          <w:sz w:val="28"/>
          <w:szCs w:val="28"/>
        </w:rPr>
        <w:t xml:space="preserve">authored the </w:t>
      </w:r>
      <w:r w:rsidRPr="003410B3">
        <w:rPr>
          <w:rFonts w:cstheme="minorHAnsi"/>
          <w:sz w:val="28"/>
          <w:szCs w:val="28"/>
        </w:rPr>
        <w:t>Mental Health Parity and Addiction Equity Act. Today the Biden Administration echoes this historical call to action realize the full promise of parity.</w:t>
      </w:r>
    </w:p>
    <w:p w14:paraId="14773BF3" w14:textId="77777777" w:rsidR="00D16726" w:rsidRPr="003410B3" w:rsidRDefault="00D16726" w:rsidP="00D16726">
      <w:pPr>
        <w:pStyle w:val="ListParagraph"/>
        <w:rPr>
          <w:rFonts w:cstheme="minorHAnsi"/>
          <w:sz w:val="28"/>
          <w:szCs w:val="28"/>
        </w:rPr>
      </w:pPr>
    </w:p>
    <w:p w14:paraId="181D8261" w14:textId="347A344A" w:rsidR="006C497F" w:rsidRDefault="008A460B" w:rsidP="006C497F">
      <w:pPr>
        <w:pStyle w:val="ListParagraph"/>
        <w:numPr>
          <w:ilvl w:val="0"/>
          <w:numId w:val="7"/>
        </w:numPr>
        <w:rPr>
          <w:rFonts w:cstheme="minorHAnsi"/>
          <w:sz w:val="28"/>
          <w:szCs w:val="28"/>
        </w:rPr>
      </w:pPr>
      <w:r w:rsidRPr="003410B3">
        <w:rPr>
          <w:rFonts w:cstheme="minorHAnsi"/>
          <w:sz w:val="28"/>
          <w:szCs w:val="28"/>
        </w:rPr>
        <w:t xml:space="preserve">As it was in the 1960s and as it is today, mental health </w:t>
      </w:r>
      <w:r w:rsidR="005A11F2">
        <w:rPr>
          <w:rFonts w:cstheme="minorHAnsi"/>
          <w:sz w:val="28"/>
          <w:szCs w:val="28"/>
        </w:rPr>
        <w:t xml:space="preserve">and addiction care </w:t>
      </w:r>
      <w:r w:rsidRPr="003410B3">
        <w:rPr>
          <w:rFonts w:cstheme="minorHAnsi"/>
          <w:sz w:val="28"/>
          <w:szCs w:val="28"/>
        </w:rPr>
        <w:t xml:space="preserve">is incomplete in our country. </w:t>
      </w:r>
      <w:r w:rsidR="005A11F2">
        <w:rPr>
          <w:rFonts w:cstheme="minorHAnsi"/>
          <w:sz w:val="28"/>
          <w:szCs w:val="28"/>
        </w:rPr>
        <w:t>Strengthening</w:t>
      </w:r>
      <w:r w:rsidRPr="003410B3">
        <w:rPr>
          <w:rFonts w:cstheme="minorHAnsi"/>
          <w:sz w:val="28"/>
          <w:szCs w:val="28"/>
        </w:rPr>
        <w:t xml:space="preserve"> the existing regulations is critical to holding health plans accountable, helping Americans get needed care, and decreasing the enormous health care and social costs of undertreated mental health and addiction.</w:t>
      </w:r>
    </w:p>
    <w:p w14:paraId="46B2EB0D" w14:textId="77777777" w:rsidR="006C497F" w:rsidRDefault="006C497F" w:rsidP="006C497F">
      <w:pPr>
        <w:rPr>
          <w:rFonts w:cstheme="minorHAnsi"/>
          <w:sz w:val="28"/>
          <w:szCs w:val="28"/>
        </w:rPr>
      </w:pPr>
    </w:p>
    <w:p w14:paraId="38B283ED" w14:textId="77777777" w:rsidR="006C497F" w:rsidRPr="002111DB" w:rsidRDefault="006C497F" w:rsidP="006C497F">
      <w:pPr>
        <w:rPr>
          <w:rFonts w:cstheme="minorHAnsi"/>
          <w:b/>
          <w:bCs/>
          <w:sz w:val="28"/>
          <w:szCs w:val="28"/>
        </w:rPr>
      </w:pPr>
      <w:r w:rsidRPr="002111DB">
        <w:rPr>
          <w:rFonts w:cstheme="minorHAnsi"/>
          <w:b/>
          <w:bCs/>
          <w:sz w:val="28"/>
          <w:szCs w:val="28"/>
        </w:rPr>
        <w:t xml:space="preserve">Inadequate </w:t>
      </w:r>
      <w:r>
        <w:rPr>
          <w:rFonts w:cstheme="minorHAnsi"/>
          <w:b/>
          <w:bCs/>
          <w:sz w:val="28"/>
          <w:szCs w:val="28"/>
        </w:rPr>
        <w:t>Networks</w:t>
      </w:r>
    </w:p>
    <w:p w14:paraId="337BF7B6" w14:textId="5B7D3527" w:rsidR="006C497F" w:rsidRDefault="006C497F" w:rsidP="005525C3">
      <w:pPr>
        <w:pStyle w:val="ListParagraph"/>
        <w:numPr>
          <w:ilvl w:val="0"/>
          <w:numId w:val="16"/>
        </w:numPr>
        <w:rPr>
          <w:rFonts w:cstheme="minorHAnsi"/>
          <w:sz w:val="28"/>
          <w:szCs w:val="28"/>
        </w:rPr>
      </w:pPr>
      <w:r>
        <w:rPr>
          <w:rFonts w:cstheme="minorHAnsi"/>
          <w:sz w:val="28"/>
          <w:szCs w:val="28"/>
        </w:rPr>
        <w:t xml:space="preserve">A </w:t>
      </w:r>
      <w:hyperlink r:id="rId44" w:history="1">
        <w:r w:rsidRPr="005525C3">
          <w:rPr>
            <w:rStyle w:val="Hyperlink"/>
            <w:rFonts w:cstheme="minorHAnsi"/>
            <w:sz w:val="28"/>
            <w:szCs w:val="28"/>
          </w:rPr>
          <w:t>Milliman report</w:t>
        </w:r>
      </w:hyperlink>
      <w:r>
        <w:rPr>
          <w:rFonts w:cstheme="minorHAnsi"/>
          <w:sz w:val="28"/>
          <w:szCs w:val="28"/>
        </w:rPr>
        <w:t xml:space="preserve"> that examined claims data for 39 million Americans found that a behavioral healthcare office visit for a child was 10.1 more likely (more than 1,000%) to be out-of-network than physical health office – with disparities getting worse over </w:t>
      </w:r>
      <w:r w:rsidR="00DA00D8">
        <w:rPr>
          <w:rFonts w:cstheme="minorHAnsi"/>
          <w:sz w:val="28"/>
          <w:szCs w:val="28"/>
        </w:rPr>
        <w:t>the years examined. For adults, the disparity was approximately five time more often.</w:t>
      </w:r>
    </w:p>
    <w:p w14:paraId="35DAC813" w14:textId="77777777" w:rsidR="006C497F" w:rsidRDefault="006C497F" w:rsidP="006C497F">
      <w:pPr>
        <w:pStyle w:val="ListParagraph"/>
        <w:rPr>
          <w:rFonts w:cstheme="minorHAnsi"/>
          <w:sz w:val="28"/>
          <w:szCs w:val="28"/>
        </w:rPr>
      </w:pPr>
    </w:p>
    <w:p w14:paraId="253A5B45" w14:textId="2223CF74" w:rsidR="006C497F" w:rsidRDefault="00DA00D8" w:rsidP="005525C3">
      <w:pPr>
        <w:pStyle w:val="ListParagraph"/>
        <w:numPr>
          <w:ilvl w:val="0"/>
          <w:numId w:val="16"/>
        </w:numPr>
        <w:rPr>
          <w:rFonts w:cstheme="minorHAnsi"/>
          <w:sz w:val="28"/>
          <w:szCs w:val="28"/>
        </w:rPr>
      </w:pPr>
      <w:r>
        <w:rPr>
          <w:rFonts w:cstheme="minorHAnsi"/>
          <w:sz w:val="28"/>
          <w:szCs w:val="28"/>
        </w:rPr>
        <w:t xml:space="preserve">Only </w:t>
      </w:r>
      <w:hyperlink r:id="rId45" w:history="1">
        <w:r w:rsidRPr="005525C3">
          <w:rPr>
            <w:rStyle w:val="Hyperlink"/>
            <w:rFonts w:cstheme="minorHAnsi"/>
            <w:sz w:val="28"/>
            <w:szCs w:val="28"/>
          </w:rPr>
          <w:t>31%</w:t>
        </w:r>
        <w:r w:rsidR="006C497F" w:rsidRPr="005525C3">
          <w:rPr>
            <w:rStyle w:val="Hyperlink"/>
            <w:rFonts w:cstheme="minorHAnsi"/>
            <w:sz w:val="28"/>
            <w:szCs w:val="28"/>
          </w:rPr>
          <w:t xml:space="preserve"> of employers </w:t>
        </w:r>
        <w:r w:rsidRPr="005525C3">
          <w:rPr>
            <w:rStyle w:val="Hyperlink"/>
            <w:rFonts w:cstheme="minorHAnsi"/>
            <w:sz w:val="28"/>
            <w:szCs w:val="28"/>
          </w:rPr>
          <w:t xml:space="preserve">were </w:t>
        </w:r>
        <w:r w:rsidR="006C497F" w:rsidRPr="005525C3">
          <w:rPr>
            <w:rStyle w:val="Hyperlink"/>
            <w:rFonts w:cstheme="minorHAnsi"/>
            <w:sz w:val="28"/>
            <w:szCs w:val="28"/>
          </w:rPr>
          <w:t>satisfied</w:t>
        </w:r>
      </w:hyperlink>
      <w:r w:rsidR="006C497F">
        <w:rPr>
          <w:rFonts w:cstheme="minorHAnsi"/>
          <w:sz w:val="28"/>
          <w:szCs w:val="28"/>
        </w:rPr>
        <w:t xml:space="preserve"> with their employees’ access to in-network mental health and substance use care</w:t>
      </w:r>
      <w:r>
        <w:rPr>
          <w:rFonts w:cstheme="minorHAnsi"/>
          <w:sz w:val="28"/>
          <w:szCs w:val="28"/>
        </w:rPr>
        <w:t>, according to a Voice of Purchaser survey released earlier this year</w:t>
      </w:r>
      <w:r w:rsidR="006C497F">
        <w:rPr>
          <w:rFonts w:cstheme="minorHAnsi"/>
          <w:sz w:val="28"/>
          <w:szCs w:val="28"/>
        </w:rPr>
        <w:t xml:space="preserve">. </w:t>
      </w:r>
      <w:r>
        <w:rPr>
          <w:rFonts w:cstheme="minorHAnsi"/>
          <w:sz w:val="28"/>
          <w:szCs w:val="28"/>
        </w:rPr>
        <w:t xml:space="preserve">Insurers need to be increasing reimbursement and reducing barriers to reimbursement to attract more providers in network. </w:t>
      </w:r>
    </w:p>
    <w:p w14:paraId="4ACC1BCA" w14:textId="77777777" w:rsidR="006C497F" w:rsidRPr="002111DB" w:rsidRDefault="006C497F" w:rsidP="006C497F">
      <w:pPr>
        <w:pStyle w:val="ListParagraph"/>
        <w:rPr>
          <w:rFonts w:cstheme="minorHAnsi"/>
          <w:sz w:val="28"/>
          <w:szCs w:val="28"/>
        </w:rPr>
      </w:pPr>
    </w:p>
    <w:p w14:paraId="1352F74B" w14:textId="2325AE13" w:rsidR="006C497F" w:rsidRDefault="006C497F" w:rsidP="005525C3">
      <w:pPr>
        <w:pStyle w:val="ListParagraph"/>
        <w:numPr>
          <w:ilvl w:val="0"/>
          <w:numId w:val="16"/>
        </w:numPr>
        <w:rPr>
          <w:rFonts w:cstheme="minorHAnsi"/>
          <w:sz w:val="28"/>
          <w:szCs w:val="28"/>
        </w:rPr>
      </w:pPr>
      <w:r>
        <w:rPr>
          <w:rFonts w:cstheme="minorHAnsi"/>
          <w:sz w:val="28"/>
          <w:szCs w:val="28"/>
        </w:rPr>
        <w:t>Insurer networks omit large numbers of available providers</w:t>
      </w:r>
      <w:r w:rsidR="00DA00D8">
        <w:rPr>
          <w:rFonts w:cstheme="minorHAnsi"/>
          <w:sz w:val="28"/>
          <w:szCs w:val="28"/>
        </w:rPr>
        <w:t>, undermining insurer claims that there simply aren’t providers available to contract with</w:t>
      </w:r>
      <w:r>
        <w:rPr>
          <w:rFonts w:cstheme="minorHAnsi"/>
          <w:sz w:val="28"/>
          <w:szCs w:val="28"/>
        </w:rPr>
        <w:t xml:space="preserve">. </w:t>
      </w:r>
      <w:r w:rsidR="00DA00D8">
        <w:rPr>
          <w:rFonts w:cstheme="minorHAnsi"/>
          <w:sz w:val="28"/>
          <w:szCs w:val="28"/>
        </w:rPr>
        <w:t xml:space="preserve">An </w:t>
      </w:r>
      <w:hyperlink r:id="rId46" w:history="1">
        <w:r w:rsidRPr="005525C3">
          <w:rPr>
            <w:rStyle w:val="Hyperlink"/>
            <w:rFonts w:cstheme="minorHAnsi"/>
            <w:sz w:val="28"/>
            <w:szCs w:val="28"/>
          </w:rPr>
          <w:t>Oklahoma study</w:t>
        </w:r>
      </w:hyperlink>
      <w:r>
        <w:rPr>
          <w:rFonts w:cstheme="minorHAnsi"/>
          <w:sz w:val="28"/>
          <w:szCs w:val="28"/>
        </w:rPr>
        <w:t xml:space="preserve"> </w:t>
      </w:r>
      <w:r w:rsidR="00DA00D8">
        <w:rPr>
          <w:rFonts w:cstheme="minorHAnsi"/>
          <w:sz w:val="28"/>
          <w:szCs w:val="28"/>
        </w:rPr>
        <w:t>by the Healthy Minds Policy Initiative from 2023 found that</w:t>
      </w:r>
      <w:r>
        <w:rPr>
          <w:rFonts w:cstheme="minorHAnsi"/>
          <w:sz w:val="28"/>
          <w:szCs w:val="28"/>
        </w:rPr>
        <w:t xml:space="preserve"> insurer networks </w:t>
      </w:r>
      <w:r w:rsidR="00DA00D8">
        <w:rPr>
          <w:rFonts w:cstheme="minorHAnsi"/>
          <w:sz w:val="28"/>
          <w:szCs w:val="28"/>
        </w:rPr>
        <w:t xml:space="preserve">in the state </w:t>
      </w:r>
      <w:r>
        <w:rPr>
          <w:rFonts w:cstheme="minorHAnsi"/>
          <w:sz w:val="28"/>
          <w:szCs w:val="28"/>
        </w:rPr>
        <w:t xml:space="preserve">don’t include 2/3 of available psychiatrists and addiction providers. </w:t>
      </w:r>
    </w:p>
    <w:p w14:paraId="1CC0521E" w14:textId="77777777" w:rsidR="005525C3" w:rsidRPr="005525C3" w:rsidRDefault="005525C3" w:rsidP="005525C3">
      <w:pPr>
        <w:pStyle w:val="ListParagraph"/>
        <w:rPr>
          <w:rFonts w:cstheme="minorHAnsi"/>
          <w:sz w:val="28"/>
          <w:szCs w:val="28"/>
        </w:rPr>
      </w:pPr>
    </w:p>
    <w:p w14:paraId="45C11E9D" w14:textId="77777777" w:rsidR="005525C3" w:rsidRDefault="005525C3" w:rsidP="005525C3">
      <w:pPr>
        <w:rPr>
          <w:rFonts w:cstheme="minorHAnsi"/>
          <w:sz w:val="28"/>
          <w:szCs w:val="28"/>
        </w:rPr>
      </w:pPr>
    </w:p>
    <w:p w14:paraId="21DCC08B" w14:textId="77777777" w:rsidR="005525C3" w:rsidRDefault="005525C3" w:rsidP="005525C3">
      <w:pPr>
        <w:rPr>
          <w:rFonts w:cstheme="minorHAnsi"/>
          <w:sz w:val="28"/>
          <w:szCs w:val="28"/>
        </w:rPr>
      </w:pPr>
    </w:p>
    <w:p w14:paraId="4550F585" w14:textId="77777777" w:rsidR="005525C3" w:rsidRPr="005525C3" w:rsidRDefault="005525C3" w:rsidP="005525C3">
      <w:pPr>
        <w:rPr>
          <w:rFonts w:cstheme="minorHAnsi"/>
          <w:sz w:val="28"/>
          <w:szCs w:val="28"/>
        </w:rPr>
      </w:pPr>
    </w:p>
    <w:p w14:paraId="34A0B966" w14:textId="77777777" w:rsidR="006C497F" w:rsidRPr="002111DB" w:rsidRDefault="006C497F" w:rsidP="006C497F">
      <w:pPr>
        <w:rPr>
          <w:rFonts w:cstheme="minorHAnsi"/>
          <w:b/>
          <w:bCs/>
          <w:sz w:val="28"/>
          <w:szCs w:val="28"/>
        </w:rPr>
      </w:pPr>
      <w:r w:rsidRPr="002111DB">
        <w:rPr>
          <w:rFonts w:cstheme="minorHAnsi"/>
          <w:b/>
          <w:bCs/>
          <w:sz w:val="28"/>
          <w:szCs w:val="28"/>
        </w:rPr>
        <w:lastRenderedPageBreak/>
        <w:t>Reimbursement Angle</w:t>
      </w:r>
    </w:p>
    <w:p w14:paraId="21C384BD" w14:textId="2A08B0BF" w:rsidR="00DA00D8" w:rsidRDefault="006C497F" w:rsidP="00DA00D8">
      <w:pPr>
        <w:pStyle w:val="ListParagraph"/>
        <w:numPr>
          <w:ilvl w:val="0"/>
          <w:numId w:val="17"/>
        </w:numPr>
        <w:rPr>
          <w:rFonts w:cstheme="minorHAnsi"/>
          <w:sz w:val="28"/>
          <w:szCs w:val="28"/>
        </w:rPr>
      </w:pPr>
      <w:r>
        <w:rPr>
          <w:rFonts w:cstheme="minorHAnsi"/>
          <w:sz w:val="28"/>
          <w:szCs w:val="28"/>
        </w:rPr>
        <w:t>Commercial insurer</w:t>
      </w:r>
      <w:r w:rsidR="00DA00D8">
        <w:rPr>
          <w:rFonts w:cstheme="minorHAnsi"/>
          <w:sz w:val="28"/>
          <w:szCs w:val="28"/>
        </w:rPr>
        <w:t>s</w:t>
      </w:r>
      <w:r>
        <w:rPr>
          <w:rFonts w:cstheme="minorHAnsi"/>
          <w:sz w:val="28"/>
          <w:szCs w:val="28"/>
        </w:rPr>
        <w:t xml:space="preserve"> reimburse primary care 23.8% higher than mental health/addiction providers</w:t>
      </w:r>
      <w:r w:rsidR="00DA00D8">
        <w:rPr>
          <w:rFonts w:cstheme="minorHAnsi"/>
          <w:sz w:val="28"/>
          <w:szCs w:val="28"/>
        </w:rPr>
        <w:t xml:space="preserve">, according to a </w:t>
      </w:r>
      <w:hyperlink r:id="rId47" w:history="1">
        <w:r w:rsidR="00DA00D8" w:rsidRPr="005525C3">
          <w:rPr>
            <w:rStyle w:val="Hyperlink"/>
            <w:rFonts w:cstheme="minorHAnsi"/>
            <w:sz w:val="28"/>
            <w:szCs w:val="28"/>
          </w:rPr>
          <w:t>landmark study by Milliman</w:t>
        </w:r>
      </w:hyperlink>
      <w:r w:rsidR="00DA00D8">
        <w:rPr>
          <w:rFonts w:cstheme="minorHAnsi"/>
          <w:sz w:val="28"/>
          <w:szCs w:val="28"/>
        </w:rPr>
        <w:t>. The study found that for the same billing codes, mental health and addiction providers were reimbursed lower than both primary care and physical health specialists</w:t>
      </w:r>
      <w:r>
        <w:rPr>
          <w:rFonts w:cstheme="minorHAnsi"/>
          <w:sz w:val="28"/>
          <w:szCs w:val="28"/>
        </w:rPr>
        <w:t xml:space="preserve">. </w:t>
      </w:r>
      <w:r w:rsidR="00DA00D8">
        <w:rPr>
          <w:rFonts w:cstheme="minorHAnsi"/>
          <w:sz w:val="28"/>
          <w:szCs w:val="28"/>
        </w:rPr>
        <w:t xml:space="preserve">Due to low reimbursement and inadequate networks, families cannot find urgently needed care. </w:t>
      </w:r>
    </w:p>
    <w:p w14:paraId="26EF2D60" w14:textId="3D88B62B" w:rsidR="00DA00D8" w:rsidRPr="005525C3" w:rsidRDefault="00DA00D8" w:rsidP="005525C3">
      <w:pPr>
        <w:ind w:left="360"/>
        <w:rPr>
          <w:rFonts w:cstheme="minorHAnsi"/>
          <w:sz w:val="28"/>
          <w:szCs w:val="28"/>
        </w:rPr>
      </w:pPr>
    </w:p>
    <w:p w14:paraId="0AE3C6AE" w14:textId="59683428" w:rsidR="006C497F" w:rsidRPr="005525C3" w:rsidRDefault="00DA00D8" w:rsidP="005525C3">
      <w:pPr>
        <w:pStyle w:val="ListParagraph"/>
        <w:numPr>
          <w:ilvl w:val="0"/>
          <w:numId w:val="17"/>
        </w:numPr>
        <w:rPr>
          <w:rFonts w:cstheme="minorHAnsi"/>
          <w:sz w:val="28"/>
          <w:szCs w:val="28"/>
        </w:rPr>
      </w:pPr>
      <w:r w:rsidRPr="005525C3">
        <w:rPr>
          <w:rFonts w:cstheme="minorHAnsi"/>
          <w:sz w:val="28"/>
          <w:szCs w:val="28"/>
        </w:rPr>
        <w:t xml:space="preserve">According to </w:t>
      </w:r>
      <w:hyperlink r:id="rId48" w:history="1">
        <w:r w:rsidRPr="005525C3">
          <w:rPr>
            <w:rStyle w:val="Hyperlink"/>
            <w:rFonts w:cstheme="minorHAnsi"/>
            <w:sz w:val="28"/>
            <w:szCs w:val="28"/>
          </w:rPr>
          <w:t>estimates from McKinsey</w:t>
        </w:r>
      </w:hyperlink>
      <w:r w:rsidRPr="005525C3">
        <w:rPr>
          <w:rFonts w:cstheme="minorHAnsi"/>
          <w:sz w:val="28"/>
          <w:szCs w:val="28"/>
        </w:rPr>
        <w:t>,</w:t>
      </w:r>
      <w:r w:rsidR="006C497F" w:rsidRPr="005525C3">
        <w:rPr>
          <w:rFonts w:cstheme="minorHAnsi"/>
          <w:sz w:val="28"/>
          <w:szCs w:val="28"/>
        </w:rPr>
        <w:t xml:space="preserve"> 15% of </w:t>
      </w:r>
      <w:r w:rsidRPr="005525C3">
        <w:rPr>
          <w:rFonts w:cstheme="minorHAnsi"/>
          <w:sz w:val="28"/>
          <w:szCs w:val="28"/>
        </w:rPr>
        <w:t xml:space="preserve">the </w:t>
      </w:r>
      <w:r w:rsidR="006C497F" w:rsidRPr="005525C3">
        <w:rPr>
          <w:rFonts w:cstheme="minorHAnsi"/>
          <w:sz w:val="28"/>
          <w:szCs w:val="28"/>
        </w:rPr>
        <w:t>global disease burden is associated with mental illness</w:t>
      </w:r>
      <w:r w:rsidRPr="005525C3">
        <w:rPr>
          <w:rFonts w:cstheme="minorHAnsi"/>
          <w:sz w:val="28"/>
          <w:szCs w:val="28"/>
        </w:rPr>
        <w:t xml:space="preserve"> and</w:t>
      </w:r>
      <w:r w:rsidR="006C497F" w:rsidRPr="005525C3">
        <w:rPr>
          <w:rFonts w:cstheme="minorHAnsi"/>
          <w:sz w:val="28"/>
          <w:szCs w:val="28"/>
        </w:rPr>
        <w:t xml:space="preserve"> substance use. Yet</w:t>
      </w:r>
      <w:r w:rsidRPr="005525C3">
        <w:rPr>
          <w:rFonts w:cstheme="minorHAnsi"/>
          <w:sz w:val="28"/>
          <w:szCs w:val="28"/>
        </w:rPr>
        <w:t xml:space="preserve"> </w:t>
      </w:r>
      <w:hyperlink r:id="rId49" w:history="1">
        <w:r w:rsidRPr="005525C3">
          <w:rPr>
            <w:rStyle w:val="Hyperlink"/>
            <w:rFonts w:cstheme="minorHAnsi"/>
            <w:sz w:val="28"/>
            <w:szCs w:val="28"/>
          </w:rPr>
          <w:t>data from Milliman</w:t>
        </w:r>
      </w:hyperlink>
      <w:r w:rsidRPr="005525C3">
        <w:rPr>
          <w:rFonts w:cstheme="minorHAnsi"/>
          <w:sz w:val="28"/>
          <w:szCs w:val="28"/>
        </w:rPr>
        <w:t xml:space="preserve"> shows that</w:t>
      </w:r>
      <w:r w:rsidR="006C497F" w:rsidRPr="005525C3">
        <w:rPr>
          <w:rFonts w:cstheme="minorHAnsi"/>
          <w:sz w:val="28"/>
          <w:szCs w:val="28"/>
        </w:rPr>
        <w:t xml:space="preserve"> only 5% of commercial insurer reimbursement is for </w:t>
      </w:r>
      <w:r w:rsidRPr="005525C3">
        <w:rPr>
          <w:rFonts w:cstheme="minorHAnsi"/>
          <w:sz w:val="28"/>
          <w:szCs w:val="28"/>
        </w:rPr>
        <w:t>mental health and substance use care</w:t>
      </w:r>
      <w:r w:rsidR="006C497F" w:rsidRPr="005525C3">
        <w:rPr>
          <w:rFonts w:cstheme="minorHAnsi"/>
          <w:sz w:val="28"/>
          <w:szCs w:val="28"/>
        </w:rPr>
        <w:t xml:space="preserve">. </w:t>
      </w:r>
      <w:r w:rsidRPr="005525C3">
        <w:rPr>
          <w:rFonts w:cstheme="minorHAnsi"/>
          <w:sz w:val="28"/>
          <w:szCs w:val="28"/>
        </w:rPr>
        <w:t xml:space="preserve">This percentage did not meaningfully change over Milliman’s 5-year study period. </w:t>
      </w:r>
      <w:r w:rsidR="00F537B8" w:rsidRPr="005525C3">
        <w:rPr>
          <w:rFonts w:cstheme="minorHAnsi"/>
          <w:sz w:val="28"/>
          <w:szCs w:val="28"/>
        </w:rPr>
        <w:t>Inadequate coverage for mental health and addiction care helps fuel our mental health and addiction crisis.</w:t>
      </w:r>
    </w:p>
    <w:p w14:paraId="5DE1C06F" w14:textId="77777777" w:rsidR="008A460B" w:rsidRDefault="008A460B" w:rsidP="008A460B"/>
    <w:p w14:paraId="7969E3CF" w14:textId="4DE7C15D" w:rsidR="008A460B" w:rsidRDefault="008A460B" w:rsidP="008A460B">
      <w:pPr>
        <w:rPr>
          <w:rFonts w:cstheme="minorHAnsi"/>
          <w:b/>
          <w:bCs/>
          <w:sz w:val="28"/>
          <w:szCs w:val="28"/>
        </w:rPr>
      </w:pPr>
      <w:r w:rsidRPr="00B3175E">
        <w:rPr>
          <w:rFonts w:cstheme="minorHAnsi"/>
          <w:b/>
          <w:bCs/>
          <w:sz w:val="28"/>
          <w:szCs w:val="28"/>
        </w:rPr>
        <w:t>LGBTQIA+ Angle</w:t>
      </w:r>
    </w:p>
    <w:p w14:paraId="6E558278" w14:textId="77777777" w:rsidR="008A460B" w:rsidRDefault="008A460B" w:rsidP="008A460B">
      <w:pPr>
        <w:pStyle w:val="ListParagraph"/>
        <w:numPr>
          <w:ilvl w:val="0"/>
          <w:numId w:val="8"/>
        </w:numPr>
        <w:rPr>
          <w:rFonts w:cstheme="minorHAnsi"/>
          <w:sz w:val="28"/>
          <w:szCs w:val="28"/>
        </w:rPr>
      </w:pPr>
      <w:r w:rsidRPr="003410B3">
        <w:rPr>
          <w:rFonts w:cstheme="minorHAnsi"/>
          <w:sz w:val="28"/>
          <w:szCs w:val="28"/>
        </w:rPr>
        <w:t>In 2021, 69% of LGBQ+ youth reported feeling persistently sad and hopeless. Our kids need us to fight for them and fight for their future. They need access to quality care now.</w:t>
      </w:r>
    </w:p>
    <w:p w14:paraId="14B207BE" w14:textId="77777777" w:rsidR="005525C3" w:rsidRPr="003410B3" w:rsidRDefault="005525C3" w:rsidP="005525C3">
      <w:pPr>
        <w:pStyle w:val="ListParagraph"/>
        <w:rPr>
          <w:rFonts w:cstheme="minorHAnsi"/>
          <w:sz w:val="28"/>
          <w:szCs w:val="28"/>
        </w:rPr>
      </w:pPr>
    </w:p>
    <w:p w14:paraId="617B229D" w14:textId="77777777" w:rsidR="008A460B" w:rsidRPr="003410B3" w:rsidRDefault="008A460B" w:rsidP="008A460B">
      <w:pPr>
        <w:pStyle w:val="ListParagraph"/>
        <w:numPr>
          <w:ilvl w:val="0"/>
          <w:numId w:val="8"/>
        </w:numPr>
        <w:rPr>
          <w:rFonts w:cstheme="minorHAnsi"/>
          <w:sz w:val="28"/>
          <w:szCs w:val="28"/>
        </w:rPr>
      </w:pPr>
      <w:r w:rsidRPr="003410B3">
        <w:rPr>
          <w:rFonts w:cstheme="minorHAnsi"/>
          <w:sz w:val="28"/>
          <w:szCs w:val="28"/>
        </w:rPr>
        <w:t>Parity is for everyone. 56% of LGBTQ young people who wanted mental health care in the past year were not able to get it, while 41% considered suicide. LGBTQ+ kids need access to care now!</w:t>
      </w:r>
    </w:p>
    <w:p w14:paraId="4BEBC5F7" w14:textId="77777777" w:rsidR="008A460B" w:rsidRDefault="008A460B" w:rsidP="008A460B"/>
    <w:p w14:paraId="08B6DE92" w14:textId="4EF1E2A7" w:rsidR="008A460B" w:rsidRDefault="008A460B" w:rsidP="008A460B">
      <w:pPr>
        <w:rPr>
          <w:rFonts w:cstheme="minorHAnsi"/>
          <w:b/>
          <w:bCs/>
          <w:sz w:val="28"/>
          <w:szCs w:val="28"/>
        </w:rPr>
      </w:pPr>
      <w:r>
        <w:rPr>
          <w:rFonts w:cstheme="minorHAnsi"/>
          <w:b/>
          <w:bCs/>
          <w:sz w:val="28"/>
          <w:szCs w:val="28"/>
        </w:rPr>
        <w:t>Youth Angle</w:t>
      </w:r>
    </w:p>
    <w:p w14:paraId="6A853FFB" w14:textId="77777777" w:rsidR="008A460B" w:rsidRDefault="008A460B" w:rsidP="008A460B">
      <w:pPr>
        <w:pStyle w:val="ListParagraph"/>
        <w:numPr>
          <w:ilvl w:val="0"/>
          <w:numId w:val="9"/>
        </w:numPr>
        <w:rPr>
          <w:rFonts w:cstheme="minorHAnsi"/>
          <w:sz w:val="28"/>
          <w:szCs w:val="28"/>
        </w:rPr>
      </w:pPr>
      <w:r w:rsidRPr="003410B3">
        <w:rPr>
          <w:rFonts w:cstheme="minorHAnsi"/>
          <w:sz w:val="28"/>
          <w:szCs w:val="28"/>
        </w:rPr>
        <w:t>As the U.S. Surgeon General cited, we are in an increased urgency to address mental health for our youth. Youth in low-income and disenfranchised communities are more likely to experience trauma and less likely to have access to coverage. We must realize the full potential of parity will positively impact our future generations.</w:t>
      </w:r>
    </w:p>
    <w:p w14:paraId="00D3F58B" w14:textId="77777777" w:rsidR="005525C3" w:rsidRPr="003410B3" w:rsidRDefault="005525C3" w:rsidP="005525C3">
      <w:pPr>
        <w:pStyle w:val="ListParagraph"/>
        <w:rPr>
          <w:rFonts w:cstheme="minorHAnsi"/>
          <w:sz w:val="28"/>
          <w:szCs w:val="28"/>
        </w:rPr>
      </w:pPr>
    </w:p>
    <w:p w14:paraId="14F48230" w14:textId="77777777" w:rsidR="008A460B" w:rsidRDefault="008A460B" w:rsidP="008A460B">
      <w:pPr>
        <w:pStyle w:val="ListParagraph"/>
        <w:numPr>
          <w:ilvl w:val="0"/>
          <w:numId w:val="9"/>
        </w:numPr>
        <w:rPr>
          <w:rFonts w:cstheme="minorHAnsi"/>
          <w:sz w:val="28"/>
          <w:szCs w:val="28"/>
        </w:rPr>
      </w:pPr>
      <w:r w:rsidRPr="003410B3">
        <w:rPr>
          <w:rFonts w:cstheme="minorHAnsi"/>
          <w:sz w:val="28"/>
          <w:szCs w:val="28"/>
        </w:rPr>
        <w:t>Suicide accounted for a quarter of deaths for youth 10 to 17 years old in 2020. We cannot deprive our kids the care they need to grow up.  We need stronger parity laws now.</w:t>
      </w:r>
    </w:p>
    <w:p w14:paraId="5C26FC1B" w14:textId="77777777" w:rsidR="005525C3" w:rsidRDefault="005525C3" w:rsidP="005525C3">
      <w:pPr>
        <w:rPr>
          <w:rFonts w:cstheme="minorHAnsi"/>
          <w:sz w:val="28"/>
          <w:szCs w:val="28"/>
        </w:rPr>
      </w:pPr>
    </w:p>
    <w:p w14:paraId="63B4BC18" w14:textId="77777777" w:rsidR="005525C3" w:rsidRDefault="005525C3" w:rsidP="005525C3">
      <w:pPr>
        <w:rPr>
          <w:rFonts w:cstheme="minorHAnsi"/>
          <w:sz w:val="28"/>
          <w:szCs w:val="28"/>
        </w:rPr>
      </w:pPr>
    </w:p>
    <w:p w14:paraId="03332489" w14:textId="77777777" w:rsidR="008A460B" w:rsidRPr="005525C3" w:rsidRDefault="008A460B" w:rsidP="005525C3">
      <w:pPr>
        <w:rPr>
          <w:rFonts w:cstheme="minorHAnsi"/>
          <w:sz w:val="28"/>
          <w:szCs w:val="28"/>
        </w:rPr>
      </w:pPr>
    </w:p>
    <w:p w14:paraId="08019A68" w14:textId="5FB4AB9B" w:rsidR="008A460B" w:rsidRDefault="008A460B" w:rsidP="008A460B">
      <w:pPr>
        <w:rPr>
          <w:rFonts w:cstheme="minorHAnsi"/>
          <w:b/>
          <w:bCs/>
          <w:sz w:val="28"/>
          <w:szCs w:val="28"/>
        </w:rPr>
      </w:pPr>
      <w:r>
        <w:rPr>
          <w:rFonts w:cstheme="minorHAnsi"/>
          <w:b/>
          <w:bCs/>
          <w:sz w:val="28"/>
          <w:szCs w:val="28"/>
        </w:rPr>
        <w:lastRenderedPageBreak/>
        <w:t>Eating Disorder Angle</w:t>
      </w:r>
    </w:p>
    <w:p w14:paraId="408D3C62" w14:textId="77777777" w:rsidR="008A460B" w:rsidRDefault="008A460B" w:rsidP="008A460B">
      <w:pPr>
        <w:pStyle w:val="ListParagraph"/>
        <w:numPr>
          <w:ilvl w:val="0"/>
          <w:numId w:val="10"/>
        </w:numPr>
        <w:rPr>
          <w:rFonts w:cstheme="minorHAnsi"/>
          <w:sz w:val="28"/>
          <w:szCs w:val="28"/>
        </w:rPr>
      </w:pPr>
      <w:r w:rsidRPr="003410B3">
        <w:rPr>
          <w:rFonts w:cstheme="minorHAnsi"/>
          <w:sz w:val="28"/>
          <w:szCs w:val="28"/>
        </w:rPr>
        <w:t>Eating disorder health visits more than doubled for youth over the past 5 years, yet care is too often deemed "not medically necessary" by insurance companies. We need parity now.</w:t>
      </w:r>
    </w:p>
    <w:p w14:paraId="20E4F7AE" w14:textId="77777777" w:rsidR="005525C3" w:rsidRPr="003410B3" w:rsidRDefault="005525C3" w:rsidP="005525C3">
      <w:pPr>
        <w:pStyle w:val="ListParagraph"/>
        <w:rPr>
          <w:rFonts w:cstheme="minorHAnsi"/>
          <w:sz w:val="28"/>
          <w:szCs w:val="28"/>
        </w:rPr>
      </w:pPr>
    </w:p>
    <w:p w14:paraId="055242B6" w14:textId="77777777" w:rsidR="008A460B" w:rsidRPr="003410B3" w:rsidRDefault="008A460B" w:rsidP="008A460B">
      <w:pPr>
        <w:pStyle w:val="ListParagraph"/>
        <w:numPr>
          <w:ilvl w:val="0"/>
          <w:numId w:val="10"/>
        </w:numPr>
        <w:rPr>
          <w:rFonts w:cstheme="minorHAnsi"/>
          <w:sz w:val="28"/>
          <w:szCs w:val="28"/>
        </w:rPr>
      </w:pPr>
      <w:r w:rsidRPr="003410B3">
        <w:rPr>
          <w:rFonts w:cstheme="minorHAnsi"/>
          <w:sz w:val="28"/>
          <w:szCs w:val="28"/>
        </w:rPr>
        <w:t>Physical health is as important as mental health, especially with our populations of chronic illness, they deserve access to care.</w:t>
      </w:r>
    </w:p>
    <w:p w14:paraId="3FD6020E" w14:textId="77777777" w:rsidR="008A460B" w:rsidRDefault="008A460B" w:rsidP="008A460B">
      <w:pPr>
        <w:rPr>
          <w:rFonts w:cstheme="minorHAnsi"/>
          <w:b/>
          <w:bCs/>
          <w:sz w:val="28"/>
          <w:szCs w:val="28"/>
        </w:rPr>
      </w:pPr>
    </w:p>
    <w:p w14:paraId="4325DC1E" w14:textId="42A8C5AF" w:rsidR="008A460B" w:rsidRDefault="008A460B" w:rsidP="008A460B">
      <w:pPr>
        <w:rPr>
          <w:rFonts w:cstheme="minorHAnsi"/>
          <w:b/>
          <w:bCs/>
          <w:sz w:val="28"/>
          <w:szCs w:val="28"/>
        </w:rPr>
      </w:pPr>
      <w:r>
        <w:rPr>
          <w:rFonts w:cstheme="minorHAnsi"/>
          <w:b/>
          <w:bCs/>
          <w:sz w:val="28"/>
          <w:szCs w:val="28"/>
        </w:rPr>
        <w:t>Substance Use Angle</w:t>
      </w:r>
    </w:p>
    <w:p w14:paraId="1E7A34B5" w14:textId="77777777" w:rsidR="008A460B" w:rsidRDefault="008A460B" w:rsidP="008A460B">
      <w:pPr>
        <w:pStyle w:val="ListParagraph"/>
        <w:numPr>
          <w:ilvl w:val="0"/>
          <w:numId w:val="11"/>
        </w:numPr>
        <w:rPr>
          <w:rFonts w:cstheme="minorHAnsi"/>
          <w:sz w:val="28"/>
          <w:szCs w:val="28"/>
        </w:rPr>
      </w:pPr>
      <w:r w:rsidRPr="003410B3">
        <w:rPr>
          <w:rFonts w:cstheme="minorHAnsi"/>
          <w:sz w:val="28"/>
          <w:szCs w:val="28"/>
        </w:rPr>
        <w:t>Over 100,000 people died by overdose last year. We can save lives by ensuring individuals receive quality substance use care. Restrictions on access to care have deadly consequences.</w:t>
      </w:r>
    </w:p>
    <w:p w14:paraId="643486E8" w14:textId="77777777" w:rsidR="005525C3" w:rsidRPr="003410B3" w:rsidRDefault="005525C3" w:rsidP="005525C3">
      <w:pPr>
        <w:pStyle w:val="ListParagraph"/>
        <w:rPr>
          <w:rFonts w:cstheme="minorHAnsi"/>
          <w:sz w:val="28"/>
          <w:szCs w:val="28"/>
        </w:rPr>
      </w:pPr>
    </w:p>
    <w:p w14:paraId="5144B402" w14:textId="77777777" w:rsidR="008A460B" w:rsidRPr="003410B3" w:rsidRDefault="008A460B" w:rsidP="008A460B">
      <w:pPr>
        <w:pStyle w:val="ListParagraph"/>
        <w:numPr>
          <w:ilvl w:val="0"/>
          <w:numId w:val="11"/>
        </w:numPr>
        <w:rPr>
          <w:rFonts w:cstheme="minorHAnsi"/>
          <w:sz w:val="28"/>
          <w:szCs w:val="28"/>
        </w:rPr>
      </w:pPr>
      <w:r w:rsidRPr="003410B3">
        <w:rPr>
          <w:rFonts w:cstheme="minorHAnsi"/>
          <w:sz w:val="28"/>
          <w:szCs w:val="28"/>
        </w:rPr>
        <w:t>Too often substance use treatment is cut short by insurance cutting off coverage. New parity laws will help ensure Americans get the coverage they need for recovery.</w:t>
      </w:r>
    </w:p>
    <w:p w14:paraId="53BA89AA" w14:textId="77777777" w:rsidR="008A460B" w:rsidRDefault="008A460B" w:rsidP="008A460B"/>
    <w:p w14:paraId="36402FE7" w14:textId="77777777" w:rsidR="008A460B" w:rsidRDefault="008A460B" w:rsidP="008A460B">
      <w:pPr>
        <w:rPr>
          <w:rFonts w:cstheme="minorHAnsi"/>
          <w:b/>
          <w:bCs/>
          <w:sz w:val="28"/>
          <w:szCs w:val="28"/>
        </w:rPr>
      </w:pPr>
      <w:r>
        <w:rPr>
          <w:rFonts w:cstheme="minorHAnsi"/>
          <w:b/>
          <w:bCs/>
          <w:sz w:val="28"/>
          <w:szCs w:val="28"/>
        </w:rPr>
        <w:t>Business Angle</w:t>
      </w:r>
    </w:p>
    <w:p w14:paraId="577A6F08" w14:textId="2026E418" w:rsidR="008A460B" w:rsidRDefault="008A460B" w:rsidP="008A460B">
      <w:pPr>
        <w:pStyle w:val="ListParagraph"/>
        <w:numPr>
          <w:ilvl w:val="0"/>
          <w:numId w:val="12"/>
        </w:numPr>
        <w:rPr>
          <w:rFonts w:cstheme="minorHAnsi"/>
          <w:sz w:val="28"/>
          <w:szCs w:val="28"/>
        </w:rPr>
      </w:pPr>
      <w:r w:rsidRPr="003410B3">
        <w:rPr>
          <w:rFonts w:cstheme="minorHAnsi"/>
          <w:sz w:val="28"/>
          <w:szCs w:val="28"/>
        </w:rPr>
        <w:t>As employers and business owners, implementing a healthy work culture, not only physically but mentally, allows for efficient and productive workers. When parity is achieved, we are all better off for it.</w:t>
      </w:r>
    </w:p>
    <w:p w14:paraId="7B0B7249" w14:textId="77777777" w:rsidR="005525C3" w:rsidRPr="003410B3" w:rsidRDefault="005525C3" w:rsidP="005525C3">
      <w:pPr>
        <w:pStyle w:val="ListParagraph"/>
        <w:rPr>
          <w:rFonts w:cstheme="minorHAnsi"/>
          <w:sz w:val="28"/>
          <w:szCs w:val="28"/>
        </w:rPr>
      </w:pPr>
    </w:p>
    <w:p w14:paraId="0F027601" w14:textId="77777777" w:rsidR="008A460B" w:rsidRPr="005525C3" w:rsidRDefault="008A460B" w:rsidP="008A460B">
      <w:pPr>
        <w:pStyle w:val="ListParagraph"/>
        <w:numPr>
          <w:ilvl w:val="0"/>
          <w:numId w:val="12"/>
        </w:numPr>
        <w:rPr>
          <w:rFonts w:cstheme="minorHAnsi"/>
          <w:sz w:val="28"/>
          <w:szCs w:val="28"/>
        </w:rPr>
      </w:pPr>
      <w:r w:rsidRPr="003410B3">
        <w:rPr>
          <w:rFonts w:cstheme="minorHAnsi"/>
          <w:sz w:val="28"/>
          <w:szCs w:val="28"/>
        </w:rPr>
        <w:t xml:space="preserve">In past years, employers often offered employees health coverage that skimped on mental health and substance use benefits—if such benefits were offered at all. However, </w:t>
      </w:r>
      <w:r w:rsidRPr="003410B3">
        <w:rPr>
          <w:rFonts w:cstheme="minorHAnsi"/>
          <w:color w:val="000000"/>
          <w:sz w:val="28"/>
          <w:szCs w:val="28"/>
          <w:shd w:val="clear" w:color="auto" w:fill="FFFFFF"/>
        </w:rPr>
        <w:t>the data show that it’s actually more costly for businesses not to address employees’ mental health and substance use issues. Depression, for example, costs employers $17 per employee per year in disability leave payments, according to the </w:t>
      </w:r>
      <w:hyperlink r:id="rId50" w:tgtFrame="_blank" w:history="1">
        <w:r w:rsidRPr="003410B3">
          <w:rPr>
            <w:rFonts w:cstheme="minorHAnsi"/>
            <w:color w:val="005499"/>
            <w:sz w:val="28"/>
            <w:szCs w:val="28"/>
            <w:u w:val="single"/>
            <w:bdr w:val="none" w:sz="0" w:space="0" w:color="auto" w:frame="1"/>
            <w:shd w:val="clear" w:color="auto" w:fill="FFFFFF"/>
          </w:rPr>
          <w:t>Integrated Benefits Institute</w:t>
        </w:r>
      </w:hyperlink>
      <w:r w:rsidRPr="003410B3">
        <w:rPr>
          <w:rFonts w:cstheme="minorHAnsi"/>
          <w:color w:val="000000"/>
          <w:sz w:val="28"/>
          <w:szCs w:val="28"/>
          <w:shd w:val="clear" w:color="auto" w:fill="FFFFFF"/>
        </w:rPr>
        <w:t xml:space="preserve">. For the next highest chronic condition—diabetes—the figure is less than $2. </w:t>
      </w:r>
    </w:p>
    <w:p w14:paraId="1A798139" w14:textId="77777777" w:rsidR="005525C3" w:rsidRPr="005525C3" w:rsidRDefault="005525C3" w:rsidP="005525C3">
      <w:pPr>
        <w:rPr>
          <w:rFonts w:cstheme="minorHAnsi"/>
          <w:sz w:val="28"/>
          <w:szCs w:val="28"/>
        </w:rPr>
      </w:pPr>
    </w:p>
    <w:p w14:paraId="7389C66E" w14:textId="174FF6F8" w:rsidR="00F537B8" w:rsidRPr="005525C3" w:rsidRDefault="008A460B" w:rsidP="001C5752">
      <w:pPr>
        <w:pStyle w:val="ListParagraph"/>
        <w:numPr>
          <w:ilvl w:val="0"/>
          <w:numId w:val="12"/>
        </w:numPr>
        <w:rPr>
          <w:rFonts w:cstheme="minorHAnsi"/>
          <w:sz w:val="28"/>
          <w:szCs w:val="28"/>
        </w:rPr>
      </w:pPr>
      <w:r w:rsidRPr="003410B3">
        <w:rPr>
          <w:rFonts w:cstheme="minorHAnsi"/>
          <w:color w:val="000000"/>
          <w:sz w:val="28"/>
          <w:szCs w:val="28"/>
          <w:shd w:val="clear" w:color="auto" w:fill="FFFFFF"/>
        </w:rPr>
        <w:t xml:space="preserve">Lack of access to mental health and substance use services can also increase physical health care costs. </w:t>
      </w:r>
      <w:r w:rsidR="001C5752">
        <w:rPr>
          <w:rFonts w:cstheme="minorHAnsi"/>
          <w:color w:val="000000"/>
          <w:sz w:val="28"/>
          <w:szCs w:val="28"/>
          <w:shd w:val="clear" w:color="auto" w:fill="FFFFFF"/>
        </w:rPr>
        <w:t>A</w:t>
      </w:r>
      <w:r w:rsidRPr="003410B3">
        <w:rPr>
          <w:rFonts w:cstheme="minorHAnsi"/>
          <w:color w:val="000000"/>
          <w:sz w:val="28"/>
          <w:szCs w:val="28"/>
          <w:shd w:val="clear" w:color="auto" w:fill="FFFFFF"/>
        </w:rPr>
        <w:t xml:space="preserve"> study</w:t>
      </w:r>
      <w:r w:rsidR="00F537B8">
        <w:rPr>
          <w:rFonts w:cstheme="minorHAnsi"/>
          <w:color w:val="000000"/>
          <w:sz w:val="28"/>
          <w:szCs w:val="28"/>
          <w:shd w:val="clear" w:color="auto" w:fill="FFFFFF"/>
        </w:rPr>
        <w:t xml:space="preserve"> </w:t>
      </w:r>
      <w:r w:rsidR="001C5752">
        <w:rPr>
          <w:rFonts w:cstheme="minorHAnsi"/>
          <w:color w:val="000000"/>
          <w:sz w:val="28"/>
          <w:szCs w:val="28"/>
          <w:shd w:val="clear" w:color="auto" w:fill="FFFFFF"/>
        </w:rPr>
        <w:t xml:space="preserve">from </w:t>
      </w:r>
      <w:hyperlink r:id="rId51" w:history="1">
        <w:r w:rsidR="001C5752" w:rsidRPr="001C5752">
          <w:rPr>
            <w:rStyle w:val="Hyperlink"/>
            <w:rFonts w:cstheme="minorHAnsi"/>
            <w:sz w:val="28"/>
            <w:szCs w:val="28"/>
            <w:shd w:val="clear" w:color="auto" w:fill="FFFFFF"/>
          </w:rPr>
          <w:t>Moody’s Investors Service</w:t>
        </w:r>
      </w:hyperlink>
      <w:r w:rsidR="001C5752">
        <w:rPr>
          <w:rFonts w:cstheme="minorHAnsi"/>
          <w:color w:val="000000"/>
          <w:sz w:val="28"/>
          <w:szCs w:val="28"/>
          <w:shd w:val="clear" w:color="auto" w:fill="FFFFFF"/>
        </w:rPr>
        <w:t xml:space="preserve"> </w:t>
      </w:r>
      <w:r w:rsidRPr="003410B3">
        <w:rPr>
          <w:rFonts w:cstheme="minorHAnsi"/>
          <w:color w:val="000000"/>
          <w:sz w:val="28"/>
          <w:szCs w:val="28"/>
          <w:shd w:val="clear" w:color="auto" w:fill="FFFFFF"/>
        </w:rPr>
        <w:t xml:space="preserve"> found that</w:t>
      </w:r>
      <w:r w:rsidR="00F537B8">
        <w:rPr>
          <w:rFonts w:cstheme="minorHAnsi"/>
          <w:color w:val="000000"/>
          <w:sz w:val="28"/>
          <w:szCs w:val="28"/>
          <w:shd w:val="clear" w:color="auto" w:fill="FFFFFF"/>
        </w:rPr>
        <w:t xml:space="preserve"> individuals with </w:t>
      </w:r>
      <w:r w:rsidR="001C5752">
        <w:rPr>
          <w:rFonts w:cstheme="minorHAnsi"/>
          <w:color w:val="000000"/>
          <w:sz w:val="28"/>
          <w:szCs w:val="28"/>
          <w:shd w:val="clear" w:color="auto" w:fill="FFFFFF"/>
        </w:rPr>
        <w:t xml:space="preserve">behavioral health conditions had 3.5 times higher health care costs than those without, yet less than one-tenth of their treatment costs were to treat these conditions. Moody’s concluded that “companies that best integrate behavioral and medical health will have a competitive advantage.”  </w:t>
      </w:r>
    </w:p>
    <w:p w14:paraId="0E329296" w14:textId="77777777" w:rsidR="007048D1" w:rsidRDefault="007048D1"/>
    <w:p w14:paraId="630B9A75" w14:textId="7C2755D9" w:rsidR="00B66D2C" w:rsidRPr="00B66D2C" w:rsidRDefault="00B66D2C">
      <w:pPr>
        <w:rPr>
          <w:b/>
          <w:bCs/>
          <w:sz w:val="32"/>
          <w:szCs w:val="32"/>
        </w:rPr>
      </w:pPr>
      <w:r w:rsidRPr="00B66D2C">
        <w:rPr>
          <w:b/>
          <w:bCs/>
          <w:sz w:val="32"/>
          <w:szCs w:val="32"/>
        </w:rPr>
        <w:t>Thank you for your support in ensuring Americans have access to the mental health and substance use care they need and deserve!</w:t>
      </w:r>
    </w:p>
    <w:sectPr w:rsidR="00B66D2C" w:rsidRPr="00B66D2C">
      <w:footerReference w:type="even" r:id="rId52"/>
      <w:footerReference w:type="default" r:id="rId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EBA05" w14:textId="77777777" w:rsidR="00E82A05" w:rsidRDefault="00E82A05" w:rsidP="00467640">
      <w:r>
        <w:separator/>
      </w:r>
    </w:p>
  </w:endnote>
  <w:endnote w:type="continuationSeparator" w:id="0">
    <w:p w14:paraId="7A596AE4" w14:textId="77777777" w:rsidR="00E82A05" w:rsidRDefault="00E82A05" w:rsidP="00467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37461431"/>
      <w:docPartObj>
        <w:docPartGallery w:val="Page Numbers (Bottom of Page)"/>
        <w:docPartUnique/>
      </w:docPartObj>
    </w:sdtPr>
    <w:sdtContent>
      <w:p w14:paraId="377407DD" w14:textId="35E841B1" w:rsidR="00467640" w:rsidRDefault="00467640" w:rsidP="00B872D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71C4C1" w14:textId="77777777" w:rsidR="00467640" w:rsidRDefault="00467640" w:rsidP="004676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77941516"/>
      <w:docPartObj>
        <w:docPartGallery w:val="Page Numbers (Bottom of Page)"/>
        <w:docPartUnique/>
      </w:docPartObj>
    </w:sdtPr>
    <w:sdtContent>
      <w:p w14:paraId="7DA34ADA" w14:textId="1AEEE2D2" w:rsidR="00467640" w:rsidRDefault="00467640" w:rsidP="00B872D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B516B07" w14:textId="65C1080A" w:rsidR="00467640" w:rsidRDefault="00467640" w:rsidP="00467640">
    <w:pPr>
      <w:pStyle w:val="Footer"/>
      <w:ind w:right="360"/>
    </w:pPr>
    <w:r>
      <w:t xml:space="preserve">The Kennedy Forum Parity Rulemaking Partner Toolkit | </w:t>
    </w:r>
    <w:r w:rsidR="00F756E3">
      <w:t>September</w:t>
    </w:r>
    <w: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865B" w14:textId="77777777" w:rsidR="00E82A05" w:rsidRDefault="00E82A05" w:rsidP="00467640">
      <w:r>
        <w:separator/>
      </w:r>
    </w:p>
  </w:footnote>
  <w:footnote w:type="continuationSeparator" w:id="0">
    <w:p w14:paraId="6A4BBBF7" w14:textId="77777777" w:rsidR="00E82A05" w:rsidRDefault="00E82A05" w:rsidP="004676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5388"/>
    <w:multiLevelType w:val="hybridMultilevel"/>
    <w:tmpl w:val="791EFEC2"/>
    <w:lvl w:ilvl="0" w:tplc="E89AE4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C438A"/>
    <w:multiLevelType w:val="multilevel"/>
    <w:tmpl w:val="01B4B0FA"/>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364EA3"/>
    <w:multiLevelType w:val="hybridMultilevel"/>
    <w:tmpl w:val="0A5E3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651215"/>
    <w:multiLevelType w:val="hybridMultilevel"/>
    <w:tmpl w:val="CBBA5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26BE4"/>
    <w:multiLevelType w:val="hybridMultilevel"/>
    <w:tmpl w:val="29061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4F5984"/>
    <w:multiLevelType w:val="hybridMultilevel"/>
    <w:tmpl w:val="D37A7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B21D9C"/>
    <w:multiLevelType w:val="hybridMultilevel"/>
    <w:tmpl w:val="30C2F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714483"/>
    <w:multiLevelType w:val="hybridMultilevel"/>
    <w:tmpl w:val="E9FE3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8F2E4E"/>
    <w:multiLevelType w:val="hybridMultilevel"/>
    <w:tmpl w:val="34F06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611895"/>
    <w:multiLevelType w:val="hybridMultilevel"/>
    <w:tmpl w:val="0FAE0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397CA4"/>
    <w:multiLevelType w:val="hybridMultilevel"/>
    <w:tmpl w:val="F9D26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8B2E48"/>
    <w:multiLevelType w:val="hybridMultilevel"/>
    <w:tmpl w:val="680CF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014713"/>
    <w:multiLevelType w:val="hybridMultilevel"/>
    <w:tmpl w:val="04F0D7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52A7645"/>
    <w:multiLevelType w:val="hybridMultilevel"/>
    <w:tmpl w:val="F9225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860F31"/>
    <w:multiLevelType w:val="hybridMultilevel"/>
    <w:tmpl w:val="04F0D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481BC5"/>
    <w:multiLevelType w:val="hybridMultilevel"/>
    <w:tmpl w:val="AB8EF04A"/>
    <w:lvl w:ilvl="0" w:tplc="F77E65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9230D6"/>
    <w:multiLevelType w:val="hybridMultilevel"/>
    <w:tmpl w:val="82BCD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0E2F7B"/>
    <w:multiLevelType w:val="hybridMultilevel"/>
    <w:tmpl w:val="791EFE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1727AD2"/>
    <w:multiLevelType w:val="hybridMultilevel"/>
    <w:tmpl w:val="395E2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FA3D1E"/>
    <w:multiLevelType w:val="hybridMultilevel"/>
    <w:tmpl w:val="D5888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49133D"/>
    <w:multiLevelType w:val="hybridMultilevel"/>
    <w:tmpl w:val="519E8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8600405">
    <w:abstractNumId w:val="15"/>
  </w:num>
  <w:num w:numId="2" w16cid:durableId="1171991690">
    <w:abstractNumId w:val="16"/>
  </w:num>
  <w:num w:numId="3" w16cid:durableId="1723822145">
    <w:abstractNumId w:val="6"/>
  </w:num>
  <w:num w:numId="4" w16cid:durableId="575869929">
    <w:abstractNumId w:val="19"/>
  </w:num>
  <w:num w:numId="5" w16cid:durableId="1041906870">
    <w:abstractNumId w:val="13"/>
  </w:num>
  <w:num w:numId="6" w16cid:durableId="625352498">
    <w:abstractNumId w:val="18"/>
  </w:num>
  <w:num w:numId="7" w16cid:durableId="1661620062">
    <w:abstractNumId w:val="2"/>
  </w:num>
  <w:num w:numId="8" w16cid:durableId="1034649584">
    <w:abstractNumId w:val="4"/>
  </w:num>
  <w:num w:numId="9" w16cid:durableId="1657999263">
    <w:abstractNumId w:val="8"/>
  </w:num>
  <w:num w:numId="10" w16cid:durableId="170534215">
    <w:abstractNumId w:val="20"/>
  </w:num>
  <w:num w:numId="11" w16cid:durableId="1061977083">
    <w:abstractNumId w:val="9"/>
  </w:num>
  <w:num w:numId="12" w16cid:durableId="721028625">
    <w:abstractNumId w:val="7"/>
  </w:num>
  <w:num w:numId="13" w16cid:durableId="1433815635">
    <w:abstractNumId w:val="1"/>
  </w:num>
  <w:num w:numId="14" w16cid:durableId="2063164679">
    <w:abstractNumId w:val="0"/>
  </w:num>
  <w:num w:numId="15" w16cid:durableId="1479421503">
    <w:abstractNumId w:val="14"/>
  </w:num>
  <w:num w:numId="16" w16cid:durableId="1360353671">
    <w:abstractNumId w:val="17"/>
  </w:num>
  <w:num w:numId="17" w16cid:durableId="1601985107">
    <w:abstractNumId w:val="12"/>
  </w:num>
  <w:num w:numId="18" w16cid:durableId="357198769">
    <w:abstractNumId w:val="5"/>
  </w:num>
  <w:num w:numId="19" w16cid:durableId="1589384183">
    <w:abstractNumId w:val="3"/>
  </w:num>
  <w:num w:numId="20" w16cid:durableId="554464218">
    <w:abstractNumId w:val="11"/>
  </w:num>
  <w:num w:numId="21" w16cid:durableId="9966931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75E"/>
    <w:rsid w:val="000421A2"/>
    <w:rsid w:val="0006311D"/>
    <w:rsid w:val="00106F95"/>
    <w:rsid w:val="00111CA5"/>
    <w:rsid w:val="001C5752"/>
    <w:rsid w:val="002A06E0"/>
    <w:rsid w:val="002A4C13"/>
    <w:rsid w:val="002E79D2"/>
    <w:rsid w:val="002F7BD1"/>
    <w:rsid w:val="00302CE9"/>
    <w:rsid w:val="0031549C"/>
    <w:rsid w:val="00371CE5"/>
    <w:rsid w:val="00393F9F"/>
    <w:rsid w:val="00430D4E"/>
    <w:rsid w:val="00462134"/>
    <w:rsid w:val="00467640"/>
    <w:rsid w:val="005525C3"/>
    <w:rsid w:val="00594B74"/>
    <w:rsid w:val="005A11F2"/>
    <w:rsid w:val="005B77AC"/>
    <w:rsid w:val="006C497F"/>
    <w:rsid w:val="006D458F"/>
    <w:rsid w:val="007048D1"/>
    <w:rsid w:val="0072085F"/>
    <w:rsid w:val="0073584C"/>
    <w:rsid w:val="00804FCC"/>
    <w:rsid w:val="00810D7E"/>
    <w:rsid w:val="0082496C"/>
    <w:rsid w:val="008A460B"/>
    <w:rsid w:val="008E4B0E"/>
    <w:rsid w:val="009B0720"/>
    <w:rsid w:val="009D32EC"/>
    <w:rsid w:val="00A44C12"/>
    <w:rsid w:val="00AD66A6"/>
    <w:rsid w:val="00B10398"/>
    <w:rsid w:val="00B3175E"/>
    <w:rsid w:val="00B66D2C"/>
    <w:rsid w:val="00B97471"/>
    <w:rsid w:val="00BE405B"/>
    <w:rsid w:val="00C91ED3"/>
    <w:rsid w:val="00C9766A"/>
    <w:rsid w:val="00D16726"/>
    <w:rsid w:val="00D54955"/>
    <w:rsid w:val="00D90BB3"/>
    <w:rsid w:val="00DA00D8"/>
    <w:rsid w:val="00DB5516"/>
    <w:rsid w:val="00DC4805"/>
    <w:rsid w:val="00E17D0F"/>
    <w:rsid w:val="00E30DBE"/>
    <w:rsid w:val="00E55B35"/>
    <w:rsid w:val="00E62D41"/>
    <w:rsid w:val="00E82A05"/>
    <w:rsid w:val="00E9138A"/>
    <w:rsid w:val="00EF1962"/>
    <w:rsid w:val="00EF66B4"/>
    <w:rsid w:val="00F250FD"/>
    <w:rsid w:val="00F537B8"/>
    <w:rsid w:val="00F756E3"/>
    <w:rsid w:val="00FC0542"/>
    <w:rsid w:val="00FC3073"/>
    <w:rsid w:val="00FE6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EFE9C"/>
  <w15:chartTrackingRefBased/>
  <w15:docId w15:val="{F893F45C-019B-BF4A-9EA0-EF2716EDE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75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75E"/>
    <w:pPr>
      <w:ind w:left="720"/>
      <w:contextualSpacing/>
    </w:pPr>
  </w:style>
  <w:style w:type="character" w:styleId="Hyperlink">
    <w:name w:val="Hyperlink"/>
    <w:basedOn w:val="DefaultParagraphFont"/>
    <w:uiPriority w:val="99"/>
    <w:unhideWhenUsed/>
    <w:rsid w:val="00EF66B4"/>
    <w:rPr>
      <w:color w:val="0563C1" w:themeColor="hyperlink"/>
      <w:u w:val="single"/>
    </w:rPr>
  </w:style>
  <w:style w:type="character" w:styleId="UnresolvedMention">
    <w:name w:val="Unresolved Mention"/>
    <w:basedOn w:val="DefaultParagraphFont"/>
    <w:uiPriority w:val="99"/>
    <w:semiHidden/>
    <w:unhideWhenUsed/>
    <w:rsid w:val="00EF66B4"/>
    <w:rPr>
      <w:color w:val="605E5C"/>
      <w:shd w:val="clear" w:color="auto" w:fill="E1DFDD"/>
    </w:rPr>
  </w:style>
  <w:style w:type="paragraph" w:styleId="Header">
    <w:name w:val="header"/>
    <w:basedOn w:val="Normal"/>
    <w:link w:val="HeaderChar"/>
    <w:uiPriority w:val="99"/>
    <w:unhideWhenUsed/>
    <w:rsid w:val="00467640"/>
    <w:pPr>
      <w:tabs>
        <w:tab w:val="center" w:pos="4680"/>
        <w:tab w:val="right" w:pos="9360"/>
      </w:tabs>
    </w:pPr>
  </w:style>
  <w:style w:type="character" w:customStyle="1" w:styleId="HeaderChar">
    <w:name w:val="Header Char"/>
    <w:basedOn w:val="DefaultParagraphFont"/>
    <w:link w:val="Header"/>
    <w:uiPriority w:val="99"/>
    <w:rsid w:val="00467640"/>
  </w:style>
  <w:style w:type="paragraph" w:styleId="Footer">
    <w:name w:val="footer"/>
    <w:basedOn w:val="Normal"/>
    <w:link w:val="FooterChar"/>
    <w:uiPriority w:val="99"/>
    <w:unhideWhenUsed/>
    <w:rsid w:val="00467640"/>
    <w:pPr>
      <w:tabs>
        <w:tab w:val="center" w:pos="4680"/>
        <w:tab w:val="right" w:pos="9360"/>
      </w:tabs>
    </w:pPr>
  </w:style>
  <w:style w:type="character" w:customStyle="1" w:styleId="FooterChar">
    <w:name w:val="Footer Char"/>
    <w:basedOn w:val="DefaultParagraphFont"/>
    <w:link w:val="Footer"/>
    <w:uiPriority w:val="99"/>
    <w:rsid w:val="00467640"/>
  </w:style>
  <w:style w:type="character" w:styleId="PageNumber">
    <w:name w:val="page number"/>
    <w:basedOn w:val="DefaultParagraphFont"/>
    <w:uiPriority w:val="99"/>
    <w:semiHidden/>
    <w:unhideWhenUsed/>
    <w:rsid w:val="00467640"/>
  </w:style>
  <w:style w:type="character" w:styleId="CommentReference">
    <w:name w:val="annotation reference"/>
    <w:basedOn w:val="DefaultParagraphFont"/>
    <w:uiPriority w:val="99"/>
    <w:semiHidden/>
    <w:unhideWhenUsed/>
    <w:rsid w:val="00B97471"/>
    <w:rPr>
      <w:sz w:val="16"/>
      <w:szCs w:val="16"/>
    </w:rPr>
  </w:style>
  <w:style w:type="paragraph" w:styleId="CommentText">
    <w:name w:val="annotation text"/>
    <w:basedOn w:val="Normal"/>
    <w:link w:val="CommentTextChar"/>
    <w:uiPriority w:val="99"/>
    <w:semiHidden/>
    <w:unhideWhenUsed/>
    <w:rsid w:val="00B97471"/>
    <w:rPr>
      <w:sz w:val="20"/>
      <w:szCs w:val="20"/>
    </w:rPr>
  </w:style>
  <w:style w:type="character" w:customStyle="1" w:styleId="CommentTextChar">
    <w:name w:val="Comment Text Char"/>
    <w:basedOn w:val="DefaultParagraphFont"/>
    <w:link w:val="CommentText"/>
    <w:uiPriority w:val="99"/>
    <w:semiHidden/>
    <w:rsid w:val="00B97471"/>
    <w:rPr>
      <w:sz w:val="20"/>
      <w:szCs w:val="20"/>
    </w:rPr>
  </w:style>
  <w:style w:type="paragraph" w:styleId="CommentSubject">
    <w:name w:val="annotation subject"/>
    <w:basedOn w:val="CommentText"/>
    <w:next w:val="CommentText"/>
    <w:link w:val="CommentSubjectChar"/>
    <w:uiPriority w:val="99"/>
    <w:semiHidden/>
    <w:unhideWhenUsed/>
    <w:rsid w:val="00B97471"/>
    <w:rPr>
      <w:b/>
      <w:bCs/>
    </w:rPr>
  </w:style>
  <w:style w:type="character" w:customStyle="1" w:styleId="CommentSubjectChar">
    <w:name w:val="Comment Subject Char"/>
    <w:basedOn w:val="CommentTextChar"/>
    <w:link w:val="CommentSubject"/>
    <w:uiPriority w:val="99"/>
    <w:semiHidden/>
    <w:rsid w:val="00B97471"/>
    <w:rPr>
      <w:b/>
      <w:bCs/>
      <w:sz w:val="20"/>
      <w:szCs w:val="20"/>
    </w:rPr>
  </w:style>
  <w:style w:type="character" w:styleId="FollowedHyperlink">
    <w:name w:val="FollowedHyperlink"/>
    <w:basedOn w:val="DefaultParagraphFont"/>
    <w:uiPriority w:val="99"/>
    <w:semiHidden/>
    <w:unhideWhenUsed/>
    <w:rsid w:val="00B97471"/>
    <w:rPr>
      <w:color w:val="954F72" w:themeColor="followedHyperlink"/>
      <w:u w:val="single"/>
    </w:rPr>
  </w:style>
  <w:style w:type="paragraph" w:styleId="Revision">
    <w:name w:val="Revision"/>
    <w:hidden/>
    <w:uiPriority w:val="99"/>
    <w:semiHidden/>
    <w:rsid w:val="00B97471"/>
  </w:style>
  <w:style w:type="numbering" w:customStyle="1" w:styleId="CurrentList1">
    <w:name w:val="Current List1"/>
    <w:uiPriority w:val="99"/>
    <w:rsid w:val="00B9747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mi.quorum.us/campaign/parity2023/" TargetMode="External"/><Relationship Id="rId18" Type="http://schemas.openxmlformats.org/officeDocument/2006/relationships/hyperlink" Target="https://nami.quorum.us/campaign/parity2023/" TargetMode="External"/><Relationship Id="rId26" Type="http://schemas.openxmlformats.org/officeDocument/2006/relationships/hyperlink" Target="https://ctt.ac/6o1xC" TargetMode="External"/><Relationship Id="rId39" Type="http://schemas.openxmlformats.org/officeDocument/2006/relationships/hyperlink" Target="https://ctt.ac/8Tci2" TargetMode="External"/><Relationship Id="rId21" Type="http://schemas.openxmlformats.org/officeDocument/2006/relationships/hyperlink" Target="https://ctt.ac/XgmGf" TargetMode="External"/><Relationship Id="rId34" Type="http://schemas.openxmlformats.org/officeDocument/2006/relationships/hyperlink" Target="https://ctt.ac/a5zRv" TargetMode="External"/><Relationship Id="rId42" Type="http://schemas.openxmlformats.org/officeDocument/2006/relationships/hyperlink" Target="https://ctt.ac/CTy3d" TargetMode="External"/><Relationship Id="rId47" Type="http://schemas.openxmlformats.org/officeDocument/2006/relationships/hyperlink" Target="https://www.healthymindspolicy.org/research/network-access" TargetMode="External"/><Relationship Id="rId50" Type="http://schemas.openxmlformats.org/officeDocument/2006/relationships/hyperlink" Target="https://www.ibiweb.org/resource/preventive-screenings/" TargetMode="External"/><Relationship Id="rId55"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nami.quorum.us/campaign/parity2023/" TargetMode="External"/><Relationship Id="rId29" Type="http://schemas.openxmlformats.org/officeDocument/2006/relationships/hyperlink" Target="https://ctt.ac/Sb1g1" TargetMode="External"/><Relationship Id="rId11" Type="http://schemas.openxmlformats.org/officeDocument/2006/relationships/hyperlink" Target="https://www.thekennedyforum.org/mental-health-parity-and-addiction-equity-act-rulemaking/" TargetMode="External"/><Relationship Id="rId24" Type="http://schemas.openxmlformats.org/officeDocument/2006/relationships/hyperlink" Target="https://ctt.ac/sKDM1" TargetMode="External"/><Relationship Id="rId32" Type="http://schemas.openxmlformats.org/officeDocument/2006/relationships/hyperlink" Target="https://ctt.ac/6RMn7" TargetMode="External"/><Relationship Id="rId37" Type="http://schemas.openxmlformats.org/officeDocument/2006/relationships/hyperlink" Target="https://ctt.ac/bBaOl" TargetMode="External"/><Relationship Id="rId40" Type="http://schemas.openxmlformats.org/officeDocument/2006/relationships/hyperlink" Target="https://ctt.ac/14zo7" TargetMode="External"/><Relationship Id="rId45" Type="http://schemas.openxmlformats.org/officeDocument/2006/relationships/hyperlink" Target="https://www.nationalalliancehealth.org/news/voice-purchaser-survey/" TargetMode="External"/><Relationship Id="rId53"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s://www.thekennedyforum.org/press-releases/the-kennedy-forum-leads-advocates-in-supporting-historic-opportunity-to-expand-access-to-care/" TargetMode="External"/><Relationship Id="rId19" Type="http://schemas.openxmlformats.org/officeDocument/2006/relationships/hyperlink" Target="https://ctt.ac/hSOU3" TargetMode="External"/><Relationship Id="rId31" Type="http://schemas.openxmlformats.org/officeDocument/2006/relationships/hyperlink" Target="https://ctt.ac/3I0VU" TargetMode="External"/><Relationship Id="rId44" Type="http://schemas.openxmlformats.org/officeDocument/2006/relationships/hyperlink" Target="https://www.milliman.com/-/media/milliman/importedfiles/ektron/addictionandmentalhealthvsphysicalhealthwideningdisparitiesinnetworkuseandproviderreimbursement.ashx"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Bridget@TheKennedyForum.org" TargetMode="External"/><Relationship Id="rId14" Type="http://schemas.openxmlformats.org/officeDocument/2006/relationships/hyperlink" Target="https://nami.quorum.us/campaign/parity2023/" TargetMode="External"/><Relationship Id="rId22" Type="http://schemas.openxmlformats.org/officeDocument/2006/relationships/hyperlink" Target="https://nami.quorum.us/campaign/parity2023/" TargetMode="External"/><Relationship Id="rId27" Type="http://schemas.openxmlformats.org/officeDocument/2006/relationships/hyperlink" Target="https://ctt.ac/F4G0J" TargetMode="External"/><Relationship Id="rId30" Type="http://schemas.openxmlformats.org/officeDocument/2006/relationships/hyperlink" Target="https://ctt.ac/03G6P" TargetMode="External"/><Relationship Id="rId35" Type="http://schemas.openxmlformats.org/officeDocument/2006/relationships/hyperlink" Target="https://ctt.ac/G87eU" TargetMode="External"/><Relationship Id="rId43" Type="http://schemas.openxmlformats.org/officeDocument/2006/relationships/hyperlink" Target="https://drive.google.com/drive/u/0/folders/1Tt63t4kyPWPCdoHy6KNPsHW5HUH6AWiY" TargetMode="External"/><Relationship Id="rId48" Type="http://schemas.openxmlformats.org/officeDocument/2006/relationships/hyperlink" Target="https://www.mckinsey.com/mhi/our-insights/prioritizing-brain-health-scaling-what-works-to-add-years-to-life-and-life-to-years" TargetMode="External"/><Relationship Id="rId8" Type="http://schemas.openxmlformats.org/officeDocument/2006/relationships/hyperlink" Target="https://www.dol.gov/sites/dolgov/files/ebsa/temporary-postings/requirements-related-to-mhpaea-proposed-rules.pdf" TargetMode="External"/><Relationship Id="rId51" Type="http://schemas.openxmlformats.org/officeDocument/2006/relationships/hyperlink" Target="https://www.fiercehealthcare.com/payers/moodys-why-focusing-behavioral-health-could-give-insurers-leg-competition" TargetMode="External"/><Relationship Id="rId3" Type="http://schemas.openxmlformats.org/officeDocument/2006/relationships/settings" Target="settings.xml"/><Relationship Id="rId12" Type="http://schemas.openxmlformats.org/officeDocument/2006/relationships/hyperlink" Target="https://drive.google.com/drive/folders/15TOuh_BlHjWOcELmfKBEgdhhc1JM2a_4?usp=drive_link" TargetMode="External"/><Relationship Id="rId17" Type="http://schemas.openxmlformats.org/officeDocument/2006/relationships/hyperlink" Target="https://ctt.ac/XOCk4" TargetMode="External"/><Relationship Id="rId25" Type="http://schemas.openxmlformats.org/officeDocument/2006/relationships/hyperlink" Target="https://ctt.ac/s3tJU" TargetMode="External"/><Relationship Id="rId33" Type="http://schemas.openxmlformats.org/officeDocument/2006/relationships/hyperlink" Target="https://ctt.ac/Y8Kfq" TargetMode="External"/><Relationship Id="rId38" Type="http://schemas.openxmlformats.org/officeDocument/2006/relationships/hyperlink" Target="https://ctt.ac/Bcf5x" TargetMode="External"/><Relationship Id="rId46" Type="http://schemas.openxmlformats.org/officeDocument/2006/relationships/hyperlink" Target="https://www.healthymindspolicy.org/research/network-access" TargetMode="External"/><Relationship Id="rId20" Type="http://schemas.openxmlformats.org/officeDocument/2006/relationships/hyperlink" Target="https://nami.quorum.us/campaign/parity2023/" TargetMode="External"/><Relationship Id="rId41" Type="http://schemas.openxmlformats.org/officeDocument/2006/relationships/hyperlink" Target="https://ctt.ac/FaSML"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tt.ac/4FOcH" TargetMode="External"/><Relationship Id="rId23" Type="http://schemas.openxmlformats.org/officeDocument/2006/relationships/hyperlink" Target="https://ctt.ac/6CZkR" TargetMode="External"/><Relationship Id="rId28" Type="http://schemas.openxmlformats.org/officeDocument/2006/relationships/hyperlink" Target="https://ctt.ac/G15AD" TargetMode="External"/><Relationship Id="rId36" Type="http://schemas.openxmlformats.org/officeDocument/2006/relationships/hyperlink" Target="https://ctt.ac/B5YUL" TargetMode="External"/><Relationship Id="rId49" Type="http://schemas.openxmlformats.org/officeDocument/2006/relationships/hyperlink" Target="https://www.milliman.com/-/media/milliman/importedfiles/ektron/addictionandmentalhealthvsphysicalhealthwideningdisparitiesinnetworkuseandproviderreimbursement.ash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9</Pages>
  <Words>2400</Words>
  <Characters>13683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Connolly</dc:creator>
  <cp:keywords/>
  <dc:description/>
  <cp:lastModifiedBy>Bridget Connolly</cp:lastModifiedBy>
  <cp:revision>16</cp:revision>
  <dcterms:created xsi:type="dcterms:W3CDTF">2023-08-31T21:53:00Z</dcterms:created>
  <dcterms:modified xsi:type="dcterms:W3CDTF">2023-09-06T15:31:00Z</dcterms:modified>
</cp:coreProperties>
</file>